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CE9" w:rsidRDefault="00093143" w:rsidP="007D14F6">
      <w:pPr>
        <w:ind w:left="3540" w:firstLine="708"/>
        <w:rPr>
          <w:rFonts w:ascii="Times New Roman" w:hAnsi="Times New Roman" w:cs="Times New Roman"/>
          <w:b/>
          <w:spacing w:val="20"/>
          <w:sz w:val="28"/>
          <w:szCs w:val="28"/>
        </w:rPr>
      </w:pPr>
      <w:r>
        <w:rPr>
          <w:rFonts w:ascii="Times New Roman" w:hAnsi="Times New Roman" w:cs="Times New Roman"/>
          <w:b/>
          <w:spacing w:val="20"/>
          <w:sz w:val="28"/>
          <w:szCs w:val="28"/>
        </w:rPr>
        <w:t>А</w:t>
      </w:r>
      <w:r w:rsidR="00AE6953">
        <w:rPr>
          <w:rFonts w:ascii="Times New Roman" w:hAnsi="Times New Roman" w:cs="Times New Roman"/>
          <w:b/>
          <w:spacing w:val="20"/>
          <w:sz w:val="28"/>
          <w:szCs w:val="28"/>
        </w:rPr>
        <w:t>кт</w:t>
      </w:r>
    </w:p>
    <w:p w:rsidR="00795CE9" w:rsidRDefault="009B572E" w:rsidP="009B572E">
      <w:pPr>
        <w:jc w:val="center"/>
        <w:rPr>
          <w:rFonts w:ascii="Times New Roman" w:hAnsi="Times New Roman" w:cs="Times New Roman"/>
          <w:b/>
          <w:sz w:val="28"/>
          <w:szCs w:val="28"/>
        </w:rPr>
      </w:pPr>
      <w:r w:rsidRPr="009B572E">
        <w:rPr>
          <w:rFonts w:ascii="Times New Roman" w:hAnsi="Times New Roman" w:cs="Times New Roman"/>
          <w:b/>
          <w:spacing w:val="20"/>
          <w:sz w:val="28"/>
          <w:szCs w:val="28"/>
        </w:rPr>
        <w:t xml:space="preserve">По результатам  проведенной </w:t>
      </w:r>
      <w:r w:rsidR="00795CE9" w:rsidRPr="009B572E">
        <w:rPr>
          <w:rFonts w:ascii="Times New Roman" w:hAnsi="Times New Roman" w:cs="Times New Roman"/>
          <w:b/>
          <w:sz w:val="28"/>
          <w:szCs w:val="28"/>
        </w:rPr>
        <w:t>внешней проверк</w:t>
      </w:r>
      <w:r w:rsidR="00793CCE">
        <w:rPr>
          <w:rFonts w:ascii="Times New Roman" w:hAnsi="Times New Roman" w:cs="Times New Roman"/>
          <w:b/>
          <w:sz w:val="28"/>
          <w:szCs w:val="28"/>
        </w:rPr>
        <w:t>и</w:t>
      </w:r>
      <w:r w:rsidR="00795CE9" w:rsidRPr="009B572E">
        <w:rPr>
          <w:rFonts w:ascii="Times New Roman" w:hAnsi="Times New Roman" w:cs="Times New Roman"/>
          <w:b/>
          <w:sz w:val="28"/>
          <w:szCs w:val="28"/>
        </w:rPr>
        <w:t xml:space="preserve"> годовой бюджетной отчетности </w:t>
      </w:r>
      <w:r w:rsidR="00231BA0">
        <w:rPr>
          <w:rFonts w:ascii="Times New Roman" w:hAnsi="Times New Roman" w:cs="Times New Roman"/>
          <w:b/>
          <w:sz w:val="28"/>
          <w:szCs w:val="28"/>
        </w:rPr>
        <w:t>Тбилис</w:t>
      </w:r>
      <w:r w:rsidR="00A94CF6">
        <w:rPr>
          <w:rFonts w:ascii="Times New Roman" w:hAnsi="Times New Roman" w:cs="Times New Roman"/>
          <w:b/>
          <w:sz w:val="28"/>
          <w:szCs w:val="28"/>
        </w:rPr>
        <w:t>ского сельского</w:t>
      </w:r>
      <w:r w:rsidR="00226305">
        <w:rPr>
          <w:rFonts w:ascii="Times New Roman" w:hAnsi="Times New Roman" w:cs="Times New Roman"/>
          <w:b/>
          <w:sz w:val="28"/>
          <w:szCs w:val="28"/>
        </w:rPr>
        <w:t xml:space="preserve"> поселения</w:t>
      </w:r>
      <w:r w:rsidR="008205DF">
        <w:rPr>
          <w:rFonts w:ascii="Times New Roman" w:hAnsi="Times New Roman" w:cs="Times New Roman"/>
          <w:b/>
          <w:sz w:val="28"/>
          <w:szCs w:val="28"/>
        </w:rPr>
        <w:t xml:space="preserve"> </w:t>
      </w:r>
      <w:r w:rsidR="00F80673" w:rsidRPr="009B572E">
        <w:rPr>
          <w:rFonts w:ascii="Times New Roman" w:hAnsi="Times New Roman" w:cs="Times New Roman"/>
          <w:b/>
          <w:sz w:val="28"/>
          <w:szCs w:val="28"/>
        </w:rPr>
        <w:t xml:space="preserve">за </w:t>
      </w:r>
      <w:r w:rsidR="00795CE9" w:rsidRPr="009B572E">
        <w:rPr>
          <w:rFonts w:ascii="Times New Roman" w:hAnsi="Times New Roman" w:cs="Times New Roman"/>
          <w:b/>
          <w:sz w:val="28"/>
          <w:szCs w:val="28"/>
        </w:rPr>
        <w:t xml:space="preserve"> 201</w:t>
      </w:r>
      <w:r w:rsidR="00E40D2B">
        <w:rPr>
          <w:rFonts w:ascii="Times New Roman" w:hAnsi="Times New Roman" w:cs="Times New Roman"/>
          <w:b/>
          <w:sz w:val="28"/>
          <w:szCs w:val="28"/>
        </w:rPr>
        <w:t>4</w:t>
      </w:r>
      <w:r w:rsidR="00795CE9" w:rsidRPr="009B572E">
        <w:rPr>
          <w:rFonts w:ascii="Times New Roman" w:hAnsi="Times New Roman" w:cs="Times New Roman"/>
          <w:b/>
          <w:sz w:val="28"/>
          <w:szCs w:val="28"/>
        </w:rPr>
        <w:t xml:space="preserve"> год.</w:t>
      </w:r>
    </w:p>
    <w:p w:rsidR="00501D1F" w:rsidRDefault="00501D1F" w:rsidP="009B572E">
      <w:pPr>
        <w:jc w:val="center"/>
        <w:rPr>
          <w:rFonts w:ascii="Times New Roman" w:hAnsi="Times New Roman" w:cs="Times New Roman"/>
          <w:b/>
          <w:sz w:val="28"/>
          <w:szCs w:val="28"/>
        </w:rPr>
      </w:pPr>
    </w:p>
    <w:p w:rsidR="00795CE9" w:rsidRDefault="00DC4A0D" w:rsidP="00972D9A">
      <w:pPr>
        <w:jc w:val="both"/>
        <w:rPr>
          <w:rFonts w:ascii="Times New Roman" w:hAnsi="Times New Roman" w:cs="Times New Roman"/>
          <w:sz w:val="28"/>
          <w:szCs w:val="28"/>
        </w:rPr>
      </w:pPr>
      <w:r>
        <w:rPr>
          <w:rFonts w:ascii="Times New Roman" w:hAnsi="Times New Roman" w:cs="Times New Roman"/>
          <w:sz w:val="28"/>
          <w:szCs w:val="28"/>
        </w:rPr>
        <w:t>23.03.2015-30</w:t>
      </w:r>
      <w:r w:rsidR="00BE6502">
        <w:rPr>
          <w:rFonts w:ascii="Times New Roman" w:hAnsi="Times New Roman" w:cs="Times New Roman"/>
          <w:sz w:val="28"/>
          <w:szCs w:val="28"/>
        </w:rPr>
        <w:t>.03.2015</w:t>
      </w:r>
      <w:r w:rsidR="00972D9A" w:rsidRPr="00972D9A">
        <w:rPr>
          <w:rFonts w:ascii="Times New Roman" w:hAnsi="Times New Roman" w:cs="Times New Roman"/>
          <w:sz w:val="28"/>
          <w:szCs w:val="28"/>
        </w:rPr>
        <w:t xml:space="preserve">                                                              </w:t>
      </w:r>
      <w:r w:rsidR="00795CE9" w:rsidRPr="00972D9A">
        <w:rPr>
          <w:rFonts w:ascii="Times New Roman" w:hAnsi="Times New Roman" w:cs="Times New Roman"/>
          <w:sz w:val="28"/>
          <w:szCs w:val="28"/>
        </w:rPr>
        <w:t>ст. Тбилисская</w:t>
      </w:r>
    </w:p>
    <w:p w:rsidR="00793CCE" w:rsidRPr="00793CCE" w:rsidRDefault="004B6045" w:rsidP="00F81A63">
      <w:pPr>
        <w:spacing w:line="360" w:lineRule="auto"/>
        <w:ind w:firstLine="360"/>
        <w:jc w:val="both"/>
        <w:rPr>
          <w:rFonts w:ascii="Times New Roman" w:hAnsi="Times New Roman" w:cs="Times New Roman"/>
          <w:i/>
          <w:sz w:val="28"/>
          <w:szCs w:val="28"/>
          <w:u w:val="single"/>
        </w:rPr>
      </w:pPr>
      <w:r>
        <w:rPr>
          <w:rFonts w:ascii="Times New Roman" w:hAnsi="Times New Roman" w:cs="Times New Roman"/>
          <w:sz w:val="28"/>
          <w:szCs w:val="28"/>
        </w:rPr>
        <w:t>Н</w:t>
      </w:r>
      <w:r w:rsidR="00795CE9" w:rsidRPr="00793CCE">
        <w:rPr>
          <w:rFonts w:ascii="Times New Roman" w:hAnsi="Times New Roman" w:cs="Times New Roman"/>
          <w:sz w:val="28"/>
          <w:szCs w:val="28"/>
        </w:rPr>
        <w:t xml:space="preserve">а основании   </w:t>
      </w:r>
      <w:r w:rsidR="003C7536" w:rsidRPr="00793CCE">
        <w:rPr>
          <w:rFonts w:ascii="Times New Roman" w:hAnsi="Times New Roman" w:cs="Times New Roman"/>
          <w:sz w:val="28"/>
          <w:szCs w:val="28"/>
        </w:rPr>
        <w:t>ст. 9  федерального закона от 7 февраля 2011  № 6-ФЗ</w:t>
      </w:r>
      <w:r w:rsidR="003C7536" w:rsidRPr="00077A34">
        <w:rPr>
          <w:rFonts w:ascii="Times New Roman" w:hAnsi="Times New Roman" w:cs="Times New Roman"/>
          <w:sz w:val="28"/>
          <w:szCs w:val="28"/>
        </w:rPr>
        <w:t>,</w:t>
      </w:r>
      <w:r w:rsidR="008205DF">
        <w:rPr>
          <w:rFonts w:ascii="Times New Roman" w:hAnsi="Times New Roman" w:cs="Times New Roman"/>
          <w:sz w:val="28"/>
          <w:szCs w:val="28"/>
        </w:rPr>
        <w:t xml:space="preserve"> </w:t>
      </w:r>
      <w:r w:rsidR="003C7536" w:rsidRPr="00077A34">
        <w:rPr>
          <w:rFonts w:ascii="Times New Roman" w:hAnsi="Times New Roman" w:cs="Times New Roman"/>
          <w:sz w:val="28"/>
          <w:szCs w:val="28"/>
        </w:rPr>
        <w:t>п.1</w:t>
      </w:r>
      <w:r w:rsidR="005212E5" w:rsidRPr="00077A34">
        <w:rPr>
          <w:rFonts w:ascii="Times New Roman" w:hAnsi="Times New Roman" w:cs="Times New Roman"/>
          <w:sz w:val="28"/>
          <w:szCs w:val="28"/>
        </w:rPr>
        <w:t>.1</w:t>
      </w:r>
      <w:r w:rsidR="003C7536" w:rsidRPr="00077A34">
        <w:rPr>
          <w:rFonts w:ascii="Times New Roman" w:hAnsi="Times New Roman" w:cs="Times New Roman"/>
          <w:sz w:val="28"/>
          <w:szCs w:val="28"/>
        </w:rPr>
        <w:t xml:space="preserve"> плана </w:t>
      </w:r>
      <w:r w:rsidR="003C7536" w:rsidRPr="00793CCE">
        <w:rPr>
          <w:rFonts w:ascii="Times New Roman" w:hAnsi="Times New Roman" w:cs="Times New Roman"/>
          <w:sz w:val="28"/>
          <w:szCs w:val="28"/>
        </w:rPr>
        <w:t>работы контрольно-счетной палаты на 201</w:t>
      </w:r>
      <w:r w:rsidR="00BE6502">
        <w:rPr>
          <w:rFonts w:ascii="Times New Roman" w:hAnsi="Times New Roman" w:cs="Times New Roman"/>
          <w:sz w:val="28"/>
          <w:szCs w:val="28"/>
        </w:rPr>
        <w:t>5</w:t>
      </w:r>
      <w:r w:rsidR="003C7536" w:rsidRPr="00793CCE">
        <w:rPr>
          <w:rFonts w:ascii="Times New Roman" w:hAnsi="Times New Roman" w:cs="Times New Roman"/>
          <w:sz w:val="28"/>
          <w:szCs w:val="28"/>
        </w:rPr>
        <w:t xml:space="preserve"> год</w:t>
      </w:r>
      <w:r w:rsidR="009B572E" w:rsidRPr="00793CCE">
        <w:rPr>
          <w:rFonts w:ascii="Times New Roman" w:hAnsi="Times New Roman" w:cs="Times New Roman"/>
          <w:sz w:val="28"/>
          <w:szCs w:val="28"/>
        </w:rPr>
        <w:t xml:space="preserve">, нами,  </w:t>
      </w:r>
      <w:r w:rsidR="00230AAB" w:rsidRPr="00793CCE">
        <w:rPr>
          <w:rFonts w:ascii="Times New Roman" w:hAnsi="Times New Roman" w:cs="Times New Roman"/>
          <w:sz w:val="28"/>
          <w:szCs w:val="28"/>
        </w:rPr>
        <w:t xml:space="preserve">аудитором  контрольно-счетной палаты  Еленой Михайловной  Толубаевой,  </w:t>
      </w:r>
      <w:r w:rsidR="00945D65">
        <w:rPr>
          <w:rFonts w:ascii="Times New Roman" w:hAnsi="Times New Roman" w:cs="Times New Roman"/>
          <w:sz w:val="28"/>
          <w:szCs w:val="28"/>
        </w:rPr>
        <w:t>инспектором</w:t>
      </w:r>
      <w:r w:rsidR="00230AAB" w:rsidRPr="00793CCE">
        <w:rPr>
          <w:rFonts w:ascii="Times New Roman" w:hAnsi="Times New Roman" w:cs="Times New Roman"/>
          <w:sz w:val="28"/>
          <w:szCs w:val="28"/>
        </w:rPr>
        <w:t xml:space="preserve">  контрольно-счетной палаты </w:t>
      </w:r>
      <w:r w:rsidR="00E40D2B">
        <w:rPr>
          <w:rFonts w:ascii="Times New Roman" w:hAnsi="Times New Roman" w:cs="Times New Roman"/>
          <w:sz w:val="28"/>
          <w:szCs w:val="28"/>
        </w:rPr>
        <w:t>Валентиной Михайловной Вишняковой</w:t>
      </w:r>
      <w:r w:rsidR="00230AAB" w:rsidRPr="00793CCE">
        <w:rPr>
          <w:rFonts w:ascii="Times New Roman" w:hAnsi="Times New Roman" w:cs="Times New Roman"/>
          <w:sz w:val="28"/>
          <w:szCs w:val="28"/>
        </w:rPr>
        <w:t xml:space="preserve">   </w:t>
      </w:r>
      <w:r w:rsidR="009B572E" w:rsidRPr="00793CCE">
        <w:rPr>
          <w:rFonts w:ascii="Times New Roman" w:hAnsi="Times New Roman" w:cs="Times New Roman"/>
          <w:sz w:val="28"/>
          <w:szCs w:val="28"/>
        </w:rPr>
        <w:t xml:space="preserve">проведена </w:t>
      </w:r>
      <w:r w:rsidR="00945D65">
        <w:rPr>
          <w:rFonts w:ascii="Times New Roman" w:hAnsi="Times New Roman" w:cs="Times New Roman"/>
          <w:sz w:val="28"/>
          <w:szCs w:val="28"/>
        </w:rPr>
        <w:t xml:space="preserve">внешняя </w:t>
      </w:r>
      <w:r w:rsidR="009B572E" w:rsidRPr="00793CCE">
        <w:rPr>
          <w:rFonts w:ascii="Times New Roman" w:hAnsi="Times New Roman" w:cs="Times New Roman"/>
          <w:sz w:val="28"/>
          <w:szCs w:val="28"/>
        </w:rPr>
        <w:t xml:space="preserve">проверка </w:t>
      </w:r>
      <w:r w:rsidR="00795CE9" w:rsidRPr="00793CCE">
        <w:rPr>
          <w:rFonts w:ascii="Times New Roman" w:hAnsi="Times New Roman" w:cs="Times New Roman"/>
          <w:sz w:val="28"/>
          <w:szCs w:val="28"/>
        </w:rPr>
        <w:t xml:space="preserve">годовой бюджетной отчетности </w:t>
      </w:r>
      <w:r w:rsidR="00231BA0">
        <w:rPr>
          <w:rFonts w:ascii="Times New Roman" w:hAnsi="Times New Roman" w:cs="Times New Roman"/>
          <w:sz w:val="28"/>
          <w:szCs w:val="28"/>
        </w:rPr>
        <w:t xml:space="preserve"> Тбилис</w:t>
      </w:r>
      <w:r w:rsidR="00226305" w:rsidRPr="00226305">
        <w:rPr>
          <w:rFonts w:ascii="Times New Roman" w:hAnsi="Times New Roman" w:cs="Times New Roman"/>
          <w:sz w:val="28"/>
          <w:szCs w:val="28"/>
        </w:rPr>
        <w:t xml:space="preserve">ского сельского поселения </w:t>
      </w:r>
      <w:r w:rsidR="00230AAB" w:rsidRPr="00793CCE">
        <w:rPr>
          <w:rFonts w:ascii="Times New Roman" w:hAnsi="Times New Roman" w:cs="Times New Roman"/>
          <w:sz w:val="28"/>
          <w:szCs w:val="28"/>
        </w:rPr>
        <w:t xml:space="preserve">за </w:t>
      </w:r>
      <w:r w:rsidR="00795CE9" w:rsidRPr="00793CCE">
        <w:rPr>
          <w:rFonts w:ascii="Times New Roman" w:hAnsi="Times New Roman" w:cs="Times New Roman"/>
          <w:sz w:val="28"/>
          <w:szCs w:val="28"/>
        </w:rPr>
        <w:t xml:space="preserve"> 201</w:t>
      </w:r>
      <w:r w:rsidR="00E40D2B">
        <w:rPr>
          <w:rFonts w:ascii="Times New Roman" w:hAnsi="Times New Roman" w:cs="Times New Roman"/>
          <w:sz w:val="28"/>
          <w:szCs w:val="28"/>
        </w:rPr>
        <w:t>4</w:t>
      </w:r>
      <w:r w:rsidR="00795CE9" w:rsidRPr="00793CCE">
        <w:rPr>
          <w:rFonts w:ascii="Times New Roman" w:hAnsi="Times New Roman" w:cs="Times New Roman"/>
          <w:sz w:val="28"/>
          <w:szCs w:val="28"/>
        </w:rPr>
        <w:t xml:space="preserve"> год</w:t>
      </w:r>
      <w:r w:rsidR="00230AAB" w:rsidRPr="00793CCE">
        <w:rPr>
          <w:rFonts w:ascii="Times New Roman" w:hAnsi="Times New Roman" w:cs="Times New Roman"/>
          <w:sz w:val="28"/>
          <w:szCs w:val="28"/>
        </w:rPr>
        <w:t>.</w:t>
      </w:r>
    </w:p>
    <w:p w:rsidR="00795CE9" w:rsidRPr="00417805" w:rsidRDefault="000F43E9" w:rsidP="00F81A63">
      <w:pPr>
        <w:spacing w:after="0" w:line="360" w:lineRule="auto"/>
        <w:ind w:left="-142"/>
        <w:rPr>
          <w:rFonts w:ascii="Times New Roman" w:hAnsi="Times New Roman" w:cs="Times New Roman"/>
          <w:sz w:val="28"/>
          <w:szCs w:val="28"/>
          <w:u w:val="single"/>
        </w:rPr>
      </w:pPr>
      <w:r w:rsidRPr="00793CCE">
        <w:rPr>
          <w:rFonts w:ascii="Times New Roman" w:hAnsi="Times New Roman" w:cs="Times New Roman"/>
          <w:sz w:val="28"/>
          <w:szCs w:val="28"/>
        </w:rPr>
        <w:tab/>
      </w:r>
      <w:r w:rsidR="00795CE9" w:rsidRPr="00417805">
        <w:rPr>
          <w:rFonts w:ascii="Times New Roman" w:hAnsi="Times New Roman" w:cs="Times New Roman"/>
          <w:sz w:val="28"/>
          <w:szCs w:val="28"/>
          <w:u w:val="single"/>
        </w:rPr>
        <w:t>Перечень вопросов  для проверки:</w:t>
      </w:r>
    </w:p>
    <w:p w:rsidR="00396914" w:rsidRDefault="009B572E" w:rsidP="00F81A63">
      <w:pPr>
        <w:spacing w:after="0" w:line="360" w:lineRule="auto"/>
        <w:rPr>
          <w:rFonts w:ascii="Times New Roman" w:hAnsi="Times New Roman" w:cs="Times New Roman"/>
          <w:sz w:val="28"/>
          <w:szCs w:val="28"/>
        </w:rPr>
      </w:pPr>
      <w:r w:rsidRPr="0072476B">
        <w:rPr>
          <w:rFonts w:ascii="Times New Roman" w:hAnsi="Times New Roman" w:cs="Times New Roman"/>
          <w:sz w:val="28"/>
          <w:szCs w:val="28"/>
        </w:rPr>
        <w:t>1) полнота объема  годовой бюджетной отчетности  со всеми необходимыми приложениями</w:t>
      </w:r>
      <w:r w:rsidR="00417805">
        <w:rPr>
          <w:rFonts w:ascii="Times New Roman" w:hAnsi="Times New Roman" w:cs="Times New Roman"/>
          <w:sz w:val="28"/>
          <w:szCs w:val="28"/>
        </w:rPr>
        <w:t xml:space="preserve"> и формами</w:t>
      </w:r>
      <w:r w:rsidRPr="0072476B">
        <w:rPr>
          <w:rFonts w:ascii="Times New Roman" w:hAnsi="Times New Roman" w:cs="Times New Roman"/>
          <w:sz w:val="28"/>
          <w:szCs w:val="28"/>
        </w:rPr>
        <w:t xml:space="preserve">                                                                                                                      2)  соблюдение контрольных соотношений форм годовой бюджетной отчетности                                                                                                                                  </w:t>
      </w:r>
      <w:r>
        <w:rPr>
          <w:rFonts w:ascii="Times New Roman" w:hAnsi="Times New Roman" w:cs="Times New Roman"/>
          <w:sz w:val="28"/>
          <w:szCs w:val="28"/>
        </w:rPr>
        <w:t>3</w:t>
      </w:r>
      <w:r w:rsidRPr="0072476B">
        <w:rPr>
          <w:rFonts w:ascii="Times New Roman" w:hAnsi="Times New Roman" w:cs="Times New Roman"/>
          <w:sz w:val="28"/>
          <w:szCs w:val="28"/>
        </w:rPr>
        <w:t xml:space="preserve">) соблюдение сроков сдачи  годовой бюджетной отчетности                                          </w:t>
      </w:r>
    </w:p>
    <w:p w:rsidR="009B572E" w:rsidRPr="00795CE9" w:rsidRDefault="009B572E" w:rsidP="00F81A63">
      <w:pPr>
        <w:spacing w:after="0" w:line="360" w:lineRule="auto"/>
        <w:rPr>
          <w:rFonts w:ascii="Times New Roman" w:hAnsi="Times New Roman" w:cs="Times New Roman"/>
          <w:sz w:val="28"/>
          <w:szCs w:val="28"/>
        </w:rPr>
      </w:pPr>
      <w:r>
        <w:rPr>
          <w:rFonts w:ascii="Times New Roman" w:hAnsi="Times New Roman" w:cs="Times New Roman"/>
          <w:sz w:val="28"/>
          <w:szCs w:val="28"/>
        </w:rPr>
        <w:t>4</w:t>
      </w:r>
      <w:r w:rsidRPr="0072476B">
        <w:rPr>
          <w:rFonts w:ascii="Times New Roman" w:hAnsi="Times New Roman" w:cs="Times New Roman"/>
          <w:sz w:val="28"/>
          <w:szCs w:val="28"/>
        </w:rPr>
        <w:t>) соблюдение требований по заполнению  форм  годовой бюджетной отчетности</w:t>
      </w:r>
    </w:p>
    <w:p w:rsidR="00795CE9" w:rsidRDefault="00795CE9" w:rsidP="00F81A63">
      <w:pPr>
        <w:autoSpaceDE w:val="0"/>
        <w:autoSpaceDN w:val="0"/>
        <w:adjustRightInd w:val="0"/>
        <w:spacing w:before="108" w:after="108" w:line="360" w:lineRule="auto"/>
        <w:jc w:val="both"/>
        <w:outlineLvl w:val="0"/>
        <w:rPr>
          <w:rFonts w:ascii="Times New Roman" w:hAnsi="Times New Roman" w:cs="Times New Roman"/>
          <w:bCs/>
          <w:sz w:val="28"/>
          <w:szCs w:val="28"/>
          <w:u w:val="single"/>
        </w:rPr>
      </w:pPr>
      <w:r w:rsidRPr="00417805">
        <w:rPr>
          <w:rFonts w:ascii="Times New Roman" w:hAnsi="Times New Roman" w:cs="Times New Roman"/>
          <w:bCs/>
          <w:sz w:val="28"/>
          <w:szCs w:val="28"/>
          <w:u w:val="single"/>
        </w:rPr>
        <w:t>В ходе проверки были  использованы</w:t>
      </w:r>
      <w:r w:rsidR="00417805">
        <w:rPr>
          <w:rFonts w:ascii="Times New Roman" w:hAnsi="Times New Roman" w:cs="Times New Roman"/>
          <w:bCs/>
          <w:sz w:val="28"/>
          <w:szCs w:val="28"/>
          <w:u w:val="single"/>
        </w:rPr>
        <w:t xml:space="preserve"> нормативные документы и </w:t>
      </w:r>
      <w:r w:rsidRPr="00417805">
        <w:rPr>
          <w:rFonts w:ascii="Times New Roman" w:hAnsi="Times New Roman" w:cs="Times New Roman"/>
          <w:bCs/>
          <w:sz w:val="28"/>
          <w:szCs w:val="28"/>
          <w:u w:val="single"/>
        </w:rPr>
        <w:t xml:space="preserve"> документы проверяем</w:t>
      </w:r>
      <w:r w:rsidR="002D3FF4" w:rsidRPr="00417805">
        <w:rPr>
          <w:rFonts w:ascii="Times New Roman" w:hAnsi="Times New Roman" w:cs="Times New Roman"/>
          <w:bCs/>
          <w:sz w:val="28"/>
          <w:szCs w:val="28"/>
          <w:u w:val="single"/>
        </w:rPr>
        <w:t>ого</w:t>
      </w:r>
      <w:r w:rsidR="00226305">
        <w:rPr>
          <w:rFonts w:ascii="Times New Roman" w:hAnsi="Times New Roman" w:cs="Times New Roman"/>
          <w:bCs/>
          <w:sz w:val="28"/>
          <w:szCs w:val="28"/>
          <w:u w:val="single"/>
        </w:rPr>
        <w:t xml:space="preserve"> </w:t>
      </w:r>
      <w:r w:rsidR="00022220">
        <w:rPr>
          <w:rFonts w:ascii="Times New Roman" w:hAnsi="Times New Roman" w:cs="Times New Roman"/>
          <w:bCs/>
          <w:sz w:val="28"/>
          <w:szCs w:val="28"/>
          <w:u w:val="single"/>
        </w:rPr>
        <w:t>главного распорядителя бюджетных средств</w:t>
      </w:r>
      <w:r w:rsidRPr="00417805">
        <w:rPr>
          <w:rFonts w:ascii="Times New Roman" w:hAnsi="Times New Roman" w:cs="Times New Roman"/>
          <w:bCs/>
          <w:sz w:val="28"/>
          <w:szCs w:val="28"/>
          <w:u w:val="single"/>
        </w:rPr>
        <w:t>:</w:t>
      </w:r>
    </w:p>
    <w:p w:rsidR="00DD11CD" w:rsidRDefault="00417805" w:rsidP="00F81A63">
      <w:pPr>
        <w:autoSpaceDE w:val="0"/>
        <w:autoSpaceDN w:val="0"/>
        <w:adjustRightInd w:val="0"/>
        <w:spacing w:before="108" w:after="108" w:line="360" w:lineRule="auto"/>
        <w:ind w:firstLine="360"/>
        <w:jc w:val="both"/>
        <w:outlineLvl w:val="0"/>
        <w:rPr>
          <w:rFonts w:ascii="Times New Roman" w:hAnsi="Times New Roman" w:cs="Times New Roman"/>
          <w:bCs/>
          <w:sz w:val="28"/>
          <w:szCs w:val="28"/>
        </w:rPr>
      </w:pPr>
      <w:r w:rsidRPr="00417805">
        <w:rPr>
          <w:rFonts w:ascii="Times New Roman" w:hAnsi="Times New Roman" w:cs="Times New Roman"/>
          <w:bCs/>
          <w:sz w:val="28"/>
          <w:szCs w:val="28"/>
        </w:rPr>
        <w:t xml:space="preserve">- </w:t>
      </w:r>
      <w:r>
        <w:rPr>
          <w:rFonts w:ascii="Times New Roman" w:hAnsi="Times New Roman" w:cs="Times New Roman"/>
          <w:bCs/>
          <w:sz w:val="28"/>
          <w:szCs w:val="28"/>
        </w:rPr>
        <w:t>Бюджетный кодекс РФ</w:t>
      </w:r>
      <w:r w:rsidR="00DD11CD">
        <w:rPr>
          <w:rFonts w:ascii="Times New Roman" w:hAnsi="Times New Roman" w:cs="Times New Roman"/>
          <w:bCs/>
          <w:sz w:val="28"/>
          <w:szCs w:val="28"/>
        </w:rPr>
        <w:t xml:space="preserve">; </w:t>
      </w:r>
    </w:p>
    <w:p w:rsidR="00417805" w:rsidRDefault="00DD11CD" w:rsidP="00F81A63">
      <w:pPr>
        <w:autoSpaceDE w:val="0"/>
        <w:autoSpaceDN w:val="0"/>
        <w:adjustRightInd w:val="0"/>
        <w:spacing w:before="108" w:after="108" w:line="360" w:lineRule="auto"/>
        <w:ind w:firstLine="360"/>
        <w:jc w:val="both"/>
        <w:outlineLvl w:val="0"/>
        <w:rPr>
          <w:rFonts w:ascii="Times New Roman" w:hAnsi="Times New Roman" w:cs="Times New Roman"/>
          <w:bCs/>
          <w:sz w:val="28"/>
          <w:szCs w:val="28"/>
        </w:rPr>
      </w:pPr>
      <w:r>
        <w:rPr>
          <w:rFonts w:ascii="Times New Roman" w:hAnsi="Times New Roman" w:cs="Times New Roman"/>
          <w:bCs/>
          <w:sz w:val="28"/>
          <w:szCs w:val="28"/>
        </w:rPr>
        <w:t>- Налоговый кодекс РФ</w:t>
      </w:r>
      <w:r w:rsidR="00344D3C">
        <w:rPr>
          <w:rFonts w:ascii="Times New Roman" w:hAnsi="Times New Roman" w:cs="Times New Roman"/>
          <w:bCs/>
          <w:sz w:val="28"/>
          <w:szCs w:val="28"/>
        </w:rPr>
        <w:t>;</w:t>
      </w:r>
    </w:p>
    <w:p w:rsidR="001670B9" w:rsidRDefault="00417805" w:rsidP="00F81A63">
      <w:pPr>
        <w:spacing w:line="360" w:lineRule="auto"/>
        <w:ind w:left="360"/>
        <w:contextualSpacing/>
        <w:rPr>
          <w:rFonts w:ascii="Times New Roman" w:hAnsi="Times New Roman" w:cs="Times New Roman"/>
          <w:sz w:val="28"/>
          <w:szCs w:val="28"/>
        </w:rPr>
      </w:pPr>
      <w:r>
        <w:rPr>
          <w:rFonts w:ascii="Times New Roman" w:hAnsi="Times New Roman" w:cs="Times New Roman"/>
          <w:bCs/>
          <w:sz w:val="28"/>
          <w:szCs w:val="28"/>
        </w:rPr>
        <w:t xml:space="preserve">- </w:t>
      </w:r>
      <w:r w:rsidR="00DD11CD">
        <w:rPr>
          <w:rFonts w:ascii="Times New Roman" w:hAnsi="Times New Roman" w:cs="Times New Roman"/>
          <w:bCs/>
          <w:sz w:val="28"/>
          <w:szCs w:val="28"/>
        </w:rPr>
        <w:t>И</w:t>
      </w:r>
      <w:r w:rsidR="00DD11CD" w:rsidRPr="00CE0C4A">
        <w:rPr>
          <w:rFonts w:ascii="Times New Roman" w:hAnsi="Times New Roman" w:cs="Times New Roman"/>
          <w:sz w:val="28"/>
          <w:szCs w:val="28"/>
        </w:rPr>
        <w:t>нструкци</w:t>
      </w:r>
      <w:r w:rsidR="00DD11CD">
        <w:rPr>
          <w:rFonts w:ascii="Times New Roman" w:hAnsi="Times New Roman" w:cs="Times New Roman"/>
          <w:sz w:val="28"/>
          <w:szCs w:val="28"/>
        </w:rPr>
        <w:t>я</w:t>
      </w:r>
      <w:r w:rsidR="00DD11CD" w:rsidRPr="00CE0C4A">
        <w:rPr>
          <w:rFonts w:ascii="Times New Roman" w:hAnsi="Times New Roman" w:cs="Times New Roman"/>
          <w:sz w:val="28"/>
          <w:szCs w:val="28"/>
        </w:rPr>
        <w:t xml:space="preserve">  «О порядке составления и представления годовой, квартальной и месячной отчетности  об исполнении бюджетной системы Российской Федерации»  (утв. приказом Минфина РФ от 28.12.2010г № 191Н)</w:t>
      </w:r>
      <w:r w:rsidR="00DD11CD">
        <w:rPr>
          <w:rFonts w:ascii="Times New Roman" w:hAnsi="Times New Roman" w:cs="Times New Roman"/>
          <w:sz w:val="28"/>
          <w:szCs w:val="28"/>
        </w:rPr>
        <w:t>;</w:t>
      </w:r>
    </w:p>
    <w:p w:rsidR="00C4312F" w:rsidRPr="00795CE9" w:rsidRDefault="00C4312F" w:rsidP="00F81A63">
      <w:pPr>
        <w:spacing w:before="240" w:after="0" w:line="360" w:lineRule="auto"/>
        <w:contextualSpacing/>
        <w:jc w:val="both"/>
      </w:pPr>
      <w:r>
        <w:rPr>
          <w:rFonts w:ascii="Times New Roman" w:hAnsi="Times New Roman" w:cs="Times New Roman"/>
          <w:bCs/>
          <w:sz w:val="28"/>
          <w:szCs w:val="28"/>
        </w:rPr>
        <w:t xml:space="preserve">     - </w:t>
      </w:r>
      <w:r w:rsidRPr="005C1C99">
        <w:rPr>
          <w:rFonts w:ascii="Times New Roman" w:hAnsi="Times New Roman" w:cs="Times New Roman"/>
          <w:bCs/>
          <w:sz w:val="28"/>
          <w:szCs w:val="28"/>
        </w:rPr>
        <w:t>П</w:t>
      </w:r>
      <w:r w:rsidRPr="005C1C99">
        <w:rPr>
          <w:rFonts w:ascii="Times New Roman" w:eastAsia="Times New Roman" w:hAnsi="Times New Roman" w:cs="Times New Roman"/>
          <w:color w:val="000000"/>
          <w:sz w:val="28"/>
          <w:szCs w:val="28"/>
          <w:lang w:eastAsia="ru-RU"/>
        </w:rPr>
        <w:t>риказ Минфина РФ от 1 декабря 2010 г. N 157н "Об</w:t>
      </w:r>
      <w:r w:rsidRPr="00E362AD">
        <w:rPr>
          <w:rFonts w:ascii="Times New Roman" w:eastAsia="Times New Roman" w:hAnsi="Times New Roman" w:cs="Times New Roman"/>
          <w:color w:val="000000"/>
          <w:sz w:val="28"/>
          <w:szCs w:val="28"/>
          <w:lang w:eastAsia="ru-RU"/>
        </w:rPr>
        <w:t xml:space="preserve">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w:t>
      </w:r>
      <w:r w:rsidRPr="00E362AD">
        <w:rPr>
          <w:rFonts w:ascii="Times New Roman" w:eastAsia="Times New Roman" w:hAnsi="Times New Roman" w:cs="Times New Roman"/>
          <w:color w:val="000000"/>
          <w:sz w:val="28"/>
          <w:szCs w:val="28"/>
          <w:lang w:eastAsia="ru-RU"/>
        </w:rPr>
        <w:lastRenderedPageBreak/>
        <w:t>государственными внебюджетными фондами, государственных академий наук, государственных (муниципальных) учреждений и Инструкции по его применению</w:t>
      </w:r>
      <w:r>
        <w:rPr>
          <w:rFonts w:ascii="Times New Roman" w:eastAsia="Times New Roman" w:hAnsi="Times New Roman" w:cs="Times New Roman"/>
          <w:color w:val="000000"/>
          <w:sz w:val="28"/>
          <w:szCs w:val="28"/>
          <w:lang w:eastAsia="ru-RU"/>
        </w:rPr>
        <w:t>;</w:t>
      </w:r>
      <w:r>
        <w:rPr>
          <w:rFonts w:ascii="Times New Roman" w:hAnsi="Times New Roman" w:cs="Times New Roman"/>
          <w:bCs/>
          <w:sz w:val="28"/>
          <w:szCs w:val="28"/>
        </w:rPr>
        <w:t xml:space="preserve"> </w:t>
      </w:r>
    </w:p>
    <w:p w:rsidR="0068109A" w:rsidRDefault="00C4312F" w:rsidP="00F81A6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95CE9" w:rsidRPr="00795CE9">
        <w:rPr>
          <w:rFonts w:ascii="Times New Roman" w:hAnsi="Times New Roman" w:cs="Times New Roman"/>
          <w:sz w:val="28"/>
          <w:szCs w:val="28"/>
        </w:rPr>
        <w:t>- Годовой отче</w:t>
      </w:r>
      <w:r w:rsidR="00226305">
        <w:rPr>
          <w:rFonts w:ascii="Times New Roman" w:hAnsi="Times New Roman" w:cs="Times New Roman"/>
          <w:sz w:val="28"/>
          <w:szCs w:val="28"/>
        </w:rPr>
        <w:t>т</w:t>
      </w:r>
      <w:r w:rsidR="00226305" w:rsidRPr="00226305">
        <w:rPr>
          <w:rFonts w:ascii="Times New Roman" w:hAnsi="Times New Roman" w:cs="Times New Roman"/>
          <w:b/>
          <w:sz w:val="28"/>
          <w:szCs w:val="28"/>
        </w:rPr>
        <w:t xml:space="preserve"> </w:t>
      </w:r>
      <w:r w:rsidR="00231BA0">
        <w:rPr>
          <w:rFonts w:ascii="Times New Roman" w:hAnsi="Times New Roman" w:cs="Times New Roman"/>
          <w:sz w:val="28"/>
          <w:szCs w:val="28"/>
        </w:rPr>
        <w:t>Тбилис</w:t>
      </w:r>
      <w:r w:rsidR="00226305" w:rsidRPr="00226305">
        <w:rPr>
          <w:rFonts w:ascii="Times New Roman" w:hAnsi="Times New Roman" w:cs="Times New Roman"/>
          <w:sz w:val="28"/>
          <w:szCs w:val="28"/>
        </w:rPr>
        <w:t>ского сельского поселения</w:t>
      </w:r>
      <w:r w:rsidR="00226305">
        <w:rPr>
          <w:rFonts w:ascii="Times New Roman" w:hAnsi="Times New Roman" w:cs="Times New Roman"/>
          <w:b/>
          <w:sz w:val="28"/>
          <w:szCs w:val="28"/>
        </w:rPr>
        <w:t xml:space="preserve"> </w:t>
      </w:r>
      <w:r w:rsidR="00717828">
        <w:rPr>
          <w:rFonts w:ascii="Times New Roman" w:hAnsi="Times New Roman" w:cs="Times New Roman"/>
          <w:sz w:val="28"/>
          <w:szCs w:val="28"/>
        </w:rPr>
        <w:t xml:space="preserve">за </w:t>
      </w:r>
      <w:r w:rsidR="00795CE9" w:rsidRPr="00795CE9">
        <w:rPr>
          <w:rFonts w:ascii="Times New Roman" w:hAnsi="Times New Roman" w:cs="Times New Roman"/>
          <w:sz w:val="28"/>
          <w:szCs w:val="28"/>
        </w:rPr>
        <w:t>201</w:t>
      </w:r>
      <w:r w:rsidR="00E40D2B">
        <w:rPr>
          <w:rFonts w:ascii="Times New Roman" w:hAnsi="Times New Roman" w:cs="Times New Roman"/>
          <w:sz w:val="28"/>
          <w:szCs w:val="28"/>
        </w:rPr>
        <w:t>4</w:t>
      </w:r>
      <w:r w:rsidR="00795CE9" w:rsidRPr="00795CE9">
        <w:rPr>
          <w:rFonts w:ascii="Times New Roman" w:hAnsi="Times New Roman" w:cs="Times New Roman"/>
          <w:sz w:val="28"/>
          <w:szCs w:val="28"/>
        </w:rPr>
        <w:t xml:space="preserve"> год;</w:t>
      </w:r>
    </w:p>
    <w:p w:rsidR="005B49ED" w:rsidRDefault="0068109A" w:rsidP="00F81A6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Pr="00AE6065">
        <w:rPr>
          <w:rFonts w:ascii="Times New Roman" w:hAnsi="Times New Roman" w:cs="Times New Roman"/>
          <w:sz w:val="28"/>
          <w:szCs w:val="28"/>
        </w:rPr>
        <w:t xml:space="preserve">Решение Совета от </w:t>
      </w:r>
      <w:r w:rsidR="00344D3C">
        <w:rPr>
          <w:rFonts w:ascii="Times New Roman" w:hAnsi="Times New Roman" w:cs="Times New Roman"/>
          <w:sz w:val="28"/>
          <w:szCs w:val="28"/>
        </w:rPr>
        <w:t>28.0</w:t>
      </w:r>
      <w:r w:rsidR="00AE6065" w:rsidRPr="00AE6065">
        <w:rPr>
          <w:rFonts w:ascii="Times New Roman" w:hAnsi="Times New Roman" w:cs="Times New Roman"/>
          <w:sz w:val="28"/>
          <w:szCs w:val="28"/>
        </w:rPr>
        <w:t xml:space="preserve">2.2014 № </w:t>
      </w:r>
      <w:r w:rsidR="00AE6065">
        <w:rPr>
          <w:rFonts w:ascii="Times New Roman" w:hAnsi="Times New Roman" w:cs="Times New Roman"/>
          <w:sz w:val="28"/>
          <w:szCs w:val="28"/>
        </w:rPr>
        <w:t>1170</w:t>
      </w:r>
      <w:r w:rsidR="00231BA0">
        <w:rPr>
          <w:rFonts w:ascii="Times New Roman" w:hAnsi="Times New Roman" w:cs="Times New Roman"/>
          <w:sz w:val="28"/>
          <w:szCs w:val="28"/>
        </w:rPr>
        <w:t xml:space="preserve">  Тбилис</w:t>
      </w:r>
      <w:r>
        <w:rPr>
          <w:rFonts w:ascii="Times New Roman" w:hAnsi="Times New Roman" w:cs="Times New Roman"/>
          <w:sz w:val="28"/>
          <w:szCs w:val="28"/>
        </w:rPr>
        <w:t>ского</w:t>
      </w:r>
      <w:r w:rsidRPr="00793CCE">
        <w:rPr>
          <w:rFonts w:ascii="Times New Roman" w:hAnsi="Times New Roman" w:cs="Times New Roman"/>
          <w:sz w:val="28"/>
          <w:szCs w:val="28"/>
        </w:rPr>
        <w:t xml:space="preserve"> </w:t>
      </w:r>
      <w:r>
        <w:rPr>
          <w:rFonts w:ascii="Times New Roman" w:hAnsi="Times New Roman" w:cs="Times New Roman"/>
          <w:sz w:val="28"/>
          <w:szCs w:val="28"/>
        </w:rPr>
        <w:t xml:space="preserve">сельского поселения «Об утверждении Положения о бюджетном процессе в </w:t>
      </w:r>
      <w:r w:rsidR="00231BA0">
        <w:rPr>
          <w:rFonts w:ascii="Times New Roman" w:hAnsi="Times New Roman" w:cs="Times New Roman"/>
          <w:sz w:val="28"/>
          <w:szCs w:val="28"/>
        </w:rPr>
        <w:t>Тбилис</w:t>
      </w:r>
      <w:r>
        <w:rPr>
          <w:rFonts w:ascii="Times New Roman" w:hAnsi="Times New Roman" w:cs="Times New Roman"/>
          <w:sz w:val="28"/>
          <w:szCs w:val="28"/>
        </w:rPr>
        <w:t>ском</w:t>
      </w:r>
      <w:r w:rsidRPr="00793CCE">
        <w:rPr>
          <w:rFonts w:ascii="Times New Roman" w:hAnsi="Times New Roman" w:cs="Times New Roman"/>
          <w:sz w:val="28"/>
          <w:szCs w:val="28"/>
        </w:rPr>
        <w:t xml:space="preserve"> </w:t>
      </w:r>
      <w:r>
        <w:rPr>
          <w:rFonts w:ascii="Times New Roman" w:hAnsi="Times New Roman" w:cs="Times New Roman"/>
          <w:sz w:val="28"/>
          <w:szCs w:val="28"/>
        </w:rPr>
        <w:t>сельском поселении Тбилисского района»;</w:t>
      </w:r>
      <w:r w:rsidRPr="00CE0C4A">
        <w:rPr>
          <w:rFonts w:ascii="Times New Roman" w:hAnsi="Times New Roman" w:cs="Times New Roman"/>
          <w:sz w:val="28"/>
          <w:szCs w:val="28"/>
        </w:rPr>
        <w:t xml:space="preserve">   </w:t>
      </w:r>
    </w:p>
    <w:p w:rsidR="0038569D" w:rsidRDefault="0038569D" w:rsidP="00F81A63">
      <w:pPr>
        <w:spacing w:after="0" w:line="360" w:lineRule="auto"/>
        <w:ind w:left="360"/>
        <w:jc w:val="both"/>
        <w:rPr>
          <w:rFonts w:ascii="Times New Roman" w:hAnsi="Times New Roman" w:cs="Times New Roman"/>
          <w:sz w:val="28"/>
          <w:szCs w:val="28"/>
        </w:rPr>
      </w:pPr>
      <w:r w:rsidRPr="00AE6065">
        <w:rPr>
          <w:rFonts w:ascii="Times New Roman" w:hAnsi="Times New Roman" w:cs="Times New Roman"/>
          <w:sz w:val="28"/>
          <w:szCs w:val="28"/>
        </w:rPr>
        <w:t>- Решение Совета</w:t>
      </w:r>
      <w:r w:rsidR="0068109A" w:rsidRPr="00AE6065">
        <w:rPr>
          <w:rFonts w:ascii="Times New Roman" w:hAnsi="Times New Roman" w:cs="Times New Roman"/>
          <w:sz w:val="28"/>
          <w:szCs w:val="28"/>
        </w:rPr>
        <w:t xml:space="preserve">  </w:t>
      </w:r>
      <w:r w:rsidR="00AE6065" w:rsidRPr="00AE6065">
        <w:rPr>
          <w:rFonts w:ascii="Times New Roman" w:hAnsi="Times New Roman" w:cs="Times New Roman"/>
          <w:sz w:val="28"/>
          <w:szCs w:val="28"/>
        </w:rPr>
        <w:t xml:space="preserve">от 13.12.2013г. № </w:t>
      </w:r>
      <w:r w:rsidR="00AE6065">
        <w:rPr>
          <w:rFonts w:ascii="Times New Roman" w:hAnsi="Times New Roman" w:cs="Times New Roman"/>
          <w:sz w:val="28"/>
          <w:szCs w:val="28"/>
        </w:rPr>
        <w:t>1130</w:t>
      </w:r>
      <w:r w:rsidRPr="008A2C94">
        <w:rPr>
          <w:rFonts w:ascii="Times New Roman" w:hAnsi="Times New Roman" w:cs="Times New Roman"/>
          <w:sz w:val="28"/>
          <w:szCs w:val="28"/>
        </w:rPr>
        <w:t xml:space="preserve"> </w:t>
      </w:r>
      <w:r w:rsidR="005B49ED" w:rsidRPr="008A2C94">
        <w:rPr>
          <w:rFonts w:ascii="Times New Roman" w:hAnsi="Times New Roman" w:cs="Times New Roman"/>
          <w:sz w:val="28"/>
          <w:szCs w:val="28"/>
        </w:rPr>
        <w:t xml:space="preserve">«О  бюджете </w:t>
      </w:r>
      <w:r w:rsidR="00231BA0">
        <w:rPr>
          <w:rFonts w:ascii="Times New Roman" w:hAnsi="Times New Roman" w:cs="Times New Roman"/>
          <w:sz w:val="28"/>
          <w:szCs w:val="28"/>
        </w:rPr>
        <w:t>Тбилис</w:t>
      </w:r>
      <w:r>
        <w:rPr>
          <w:rFonts w:ascii="Times New Roman" w:hAnsi="Times New Roman" w:cs="Times New Roman"/>
          <w:sz w:val="28"/>
          <w:szCs w:val="28"/>
        </w:rPr>
        <w:t xml:space="preserve">ского </w:t>
      </w:r>
    </w:p>
    <w:p w:rsidR="005B49ED" w:rsidRPr="008A2C94" w:rsidRDefault="005B49ED" w:rsidP="00F81A63">
      <w:pPr>
        <w:spacing w:after="0" w:line="360" w:lineRule="auto"/>
        <w:jc w:val="both"/>
        <w:rPr>
          <w:rFonts w:ascii="Times New Roman" w:hAnsi="Times New Roman" w:cs="Times New Roman"/>
          <w:sz w:val="28"/>
          <w:szCs w:val="28"/>
        </w:rPr>
      </w:pPr>
      <w:r w:rsidRPr="008A2C94">
        <w:rPr>
          <w:rFonts w:ascii="Times New Roman" w:hAnsi="Times New Roman" w:cs="Times New Roman"/>
          <w:sz w:val="28"/>
          <w:szCs w:val="28"/>
        </w:rPr>
        <w:t>сельского поселения Тбилисского района  на 201</w:t>
      </w:r>
      <w:r w:rsidR="0038569D">
        <w:rPr>
          <w:rFonts w:ascii="Times New Roman" w:hAnsi="Times New Roman" w:cs="Times New Roman"/>
          <w:sz w:val="28"/>
          <w:szCs w:val="28"/>
        </w:rPr>
        <w:t>4</w:t>
      </w:r>
      <w:r w:rsidRPr="008A2C94">
        <w:rPr>
          <w:rFonts w:ascii="Times New Roman" w:hAnsi="Times New Roman" w:cs="Times New Roman"/>
          <w:sz w:val="28"/>
          <w:szCs w:val="28"/>
        </w:rPr>
        <w:t xml:space="preserve"> год</w:t>
      </w:r>
      <w:r>
        <w:rPr>
          <w:rFonts w:ascii="Times New Roman" w:hAnsi="Times New Roman" w:cs="Times New Roman"/>
          <w:sz w:val="28"/>
          <w:szCs w:val="28"/>
        </w:rPr>
        <w:t>»</w:t>
      </w:r>
      <w:r w:rsidRPr="008A2C94">
        <w:rPr>
          <w:rFonts w:ascii="Times New Roman" w:hAnsi="Times New Roman" w:cs="Times New Roman"/>
          <w:sz w:val="28"/>
          <w:szCs w:val="28"/>
        </w:rPr>
        <w:t xml:space="preserve">;  </w:t>
      </w:r>
    </w:p>
    <w:p w:rsidR="00795CE9" w:rsidRPr="00795CE9" w:rsidRDefault="0068109A" w:rsidP="00F81A6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BB368F" w:rsidRDefault="00226305" w:rsidP="00F81A63">
      <w:pPr>
        <w:spacing w:after="0" w:line="360" w:lineRule="auto"/>
        <w:ind w:left="360"/>
        <w:rPr>
          <w:rFonts w:ascii="Times New Roman" w:hAnsi="Times New Roman" w:cs="Times New Roman"/>
          <w:sz w:val="28"/>
          <w:szCs w:val="28"/>
        </w:rPr>
      </w:pPr>
      <w:r>
        <w:rPr>
          <w:rFonts w:ascii="Times New Roman" w:hAnsi="Times New Roman" w:cs="Times New Roman"/>
          <w:sz w:val="28"/>
          <w:szCs w:val="28"/>
        </w:rPr>
        <w:t xml:space="preserve">- Главная  книга </w:t>
      </w:r>
      <w:r w:rsidR="00795CE9" w:rsidRPr="00795CE9">
        <w:rPr>
          <w:rFonts w:ascii="Times New Roman" w:hAnsi="Times New Roman" w:cs="Times New Roman"/>
          <w:sz w:val="28"/>
          <w:szCs w:val="28"/>
        </w:rPr>
        <w:t xml:space="preserve"> </w:t>
      </w:r>
      <w:r w:rsidR="00231BA0">
        <w:rPr>
          <w:rFonts w:ascii="Times New Roman" w:hAnsi="Times New Roman" w:cs="Times New Roman"/>
          <w:sz w:val="28"/>
          <w:szCs w:val="28"/>
        </w:rPr>
        <w:t>Тбилис</w:t>
      </w:r>
      <w:r w:rsidRPr="00226305">
        <w:rPr>
          <w:rFonts w:ascii="Times New Roman" w:hAnsi="Times New Roman" w:cs="Times New Roman"/>
          <w:sz w:val="28"/>
          <w:szCs w:val="28"/>
        </w:rPr>
        <w:t>ского сельского поселения</w:t>
      </w:r>
      <w:r>
        <w:rPr>
          <w:rFonts w:ascii="Times New Roman" w:hAnsi="Times New Roman" w:cs="Times New Roman"/>
          <w:b/>
          <w:sz w:val="28"/>
          <w:szCs w:val="28"/>
        </w:rPr>
        <w:t xml:space="preserve"> </w:t>
      </w:r>
      <w:r w:rsidR="008205DF">
        <w:rPr>
          <w:rFonts w:ascii="Times New Roman" w:hAnsi="Times New Roman" w:cs="Times New Roman"/>
          <w:sz w:val="28"/>
          <w:szCs w:val="28"/>
        </w:rPr>
        <w:t xml:space="preserve"> </w:t>
      </w:r>
      <w:r w:rsidR="00795CE9" w:rsidRPr="00795CE9">
        <w:rPr>
          <w:rFonts w:ascii="Times New Roman" w:hAnsi="Times New Roman" w:cs="Times New Roman"/>
          <w:sz w:val="28"/>
          <w:szCs w:val="28"/>
        </w:rPr>
        <w:t>за 201</w:t>
      </w:r>
      <w:r w:rsidR="00E40D2B">
        <w:rPr>
          <w:rFonts w:ascii="Times New Roman" w:hAnsi="Times New Roman" w:cs="Times New Roman"/>
          <w:sz w:val="28"/>
          <w:szCs w:val="28"/>
        </w:rPr>
        <w:t>4</w:t>
      </w:r>
      <w:r w:rsidR="00795CE9" w:rsidRPr="00795CE9">
        <w:rPr>
          <w:rFonts w:ascii="Times New Roman" w:hAnsi="Times New Roman" w:cs="Times New Roman"/>
          <w:sz w:val="28"/>
          <w:szCs w:val="28"/>
        </w:rPr>
        <w:t xml:space="preserve"> год</w:t>
      </w:r>
      <w:r w:rsidR="009647C4">
        <w:rPr>
          <w:rFonts w:ascii="Times New Roman" w:hAnsi="Times New Roman" w:cs="Times New Roman"/>
          <w:sz w:val="28"/>
          <w:szCs w:val="28"/>
        </w:rPr>
        <w:t>.</w:t>
      </w:r>
    </w:p>
    <w:p w:rsidR="0099103B" w:rsidRDefault="0099103B" w:rsidP="00F81A63">
      <w:pPr>
        <w:spacing w:after="0" w:line="360" w:lineRule="auto"/>
        <w:ind w:left="360"/>
        <w:jc w:val="both"/>
        <w:rPr>
          <w:rFonts w:ascii="Times New Roman" w:hAnsi="Times New Roman" w:cs="Times New Roman"/>
          <w:sz w:val="28"/>
          <w:szCs w:val="28"/>
          <w:u w:val="single"/>
        </w:rPr>
      </w:pPr>
    </w:p>
    <w:p w:rsidR="00795CE9" w:rsidRDefault="009647C4" w:rsidP="00F81A63">
      <w:pPr>
        <w:spacing w:after="0" w:line="360" w:lineRule="auto"/>
        <w:ind w:left="360"/>
        <w:jc w:val="both"/>
        <w:rPr>
          <w:rFonts w:ascii="Times New Roman" w:hAnsi="Times New Roman" w:cs="Times New Roman"/>
          <w:sz w:val="28"/>
          <w:szCs w:val="28"/>
          <w:u w:val="single"/>
        </w:rPr>
      </w:pPr>
      <w:r>
        <w:rPr>
          <w:rFonts w:ascii="Times New Roman" w:hAnsi="Times New Roman" w:cs="Times New Roman"/>
          <w:sz w:val="28"/>
          <w:szCs w:val="28"/>
          <w:u w:val="single"/>
        </w:rPr>
        <w:t>В</w:t>
      </w:r>
      <w:r w:rsidR="00795CE9" w:rsidRPr="009E5119">
        <w:rPr>
          <w:rFonts w:ascii="Times New Roman" w:hAnsi="Times New Roman" w:cs="Times New Roman"/>
          <w:sz w:val="28"/>
          <w:szCs w:val="28"/>
          <w:u w:val="single"/>
        </w:rPr>
        <w:t xml:space="preserve"> ходе</w:t>
      </w:r>
      <w:r w:rsidR="009E5119" w:rsidRPr="009E5119">
        <w:rPr>
          <w:rFonts w:ascii="Times New Roman" w:hAnsi="Times New Roman" w:cs="Times New Roman"/>
          <w:sz w:val="28"/>
          <w:szCs w:val="28"/>
          <w:u w:val="single"/>
        </w:rPr>
        <w:t xml:space="preserve"> внешней </w:t>
      </w:r>
      <w:r w:rsidR="00795CE9" w:rsidRPr="009E5119">
        <w:rPr>
          <w:rFonts w:ascii="Times New Roman" w:hAnsi="Times New Roman" w:cs="Times New Roman"/>
          <w:sz w:val="28"/>
          <w:szCs w:val="28"/>
          <w:u w:val="single"/>
        </w:rPr>
        <w:t xml:space="preserve"> проверки   установлено: </w:t>
      </w:r>
    </w:p>
    <w:p w:rsidR="00BE6502" w:rsidRPr="00324538" w:rsidRDefault="00231BA0" w:rsidP="00F81A63">
      <w:pPr>
        <w:autoSpaceDE w:val="0"/>
        <w:autoSpaceDN w:val="0"/>
        <w:adjustRightInd w:val="0"/>
        <w:spacing w:before="240"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Тбилис</w:t>
      </w:r>
      <w:r w:rsidR="00BE6502">
        <w:rPr>
          <w:rFonts w:ascii="Times New Roman" w:hAnsi="Times New Roman" w:cs="Times New Roman"/>
          <w:sz w:val="28"/>
          <w:szCs w:val="28"/>
        </w:rPr>
        <w:t xml:space="preserve">ское сельское поселение </w:t>
      </w:r>
      <w:r w:rsidR="00BE6502" w:rsidRPr="0071484F">
        <w:rPr>
          <w:rFonts w:ascii="Times New Roman" w:hAnsi="Times New Roman" w:cs="Times New Roman"/>
          <w:sz w:val="28"/>
          <w:szCs w:val="28"/>
        </w:rPr>
        <w:t>представил</w:t>
      </w:r>
      <w:r w:rsidR="00BE6502">
        <w:rPr>
          <w:rFonts w:ascii="Times New Roman" w:hAnsi="Times New Roman" w:cs="Times New Roman"/>
          <w:sz w:val="28"/>
          <w:szCs w:val="28"/>
        </w:rPr>
        <w:t>о бюджетную отчетность</w:t>
      </w:r>
      <w:r w:rsidR="00BE6502" w:rsidRPr="0071484F">
        <w:rPr>
          <w:rFonts w:ascii="Times New Roman" w:hAnsi="Times New Roman" w:cs="Times New Roman"/>
          <w:sz w:val="28"/>
          <w:szCs w:val="28"/>
        </w:rPr>
        <w:t xml:space="preserve"> </w:t>
      </w:r>
      <w:r w:rsidR="00274811">
        <w:rPr>
          <w:rFonts w:ascii="Times New Roman" w:hAnsi="Times New Roman" w:cs="Times New Roman"/>
          <w:sz w:val="28"/>
          <w:szCs w:val="28"/>
        </w:rPr>
        <w:t xml:space="preserve">   </w:t>
      </w:r>
      <w:r w:rsidR="00BE6502" w:rsidRPr="0071484F">
        <w:rPr>
          <w:rFonts w:ascii="Times New Roman" w:hAnsi="Times New Roman" w:cs="Times New Roman"/>
          <w:sz w:val="28"/>
          <w:szCs w:val="28"/>
        </w:rPr>
        <w:t xml:space="preserve">в финансовое управление МО Тбилисский район с нарушением установленного графиком  срока. Срок представления </w:t>
      </w:r>
      <w:r w:rsidR="00BE6502">
        <w:rPr>
          <w:rFonts w:ascii="Times New Roman" w:hAnsi="Times New Roman" w:cs="Times New Roman"/>
          <w:sz w:val="28"/>
          <w:szCs w:val="28"/>
        </w:rPr>
        <w:t>годовой бюджетной и бухгалтерской отчетности согласно графика 22.01.2015, фактически представлена для проверки 26.01.2015 года.</w:t>
      </w:r>
    </w:p>
    <w:p w:rsidR="0096630A" w:rsidRDefault="0038569D" w:rsidP="00F81A63">
      <w:pPr>
        <w:spacing w:after="0" w:line="360" w:lineRule="auto"/>
        <w:ind w:left="360" w:firstLine="348"/>
        <w:jc w:val="both"/>
        <w:rPr>
          <w:rFonts w:ascii="Times New Roman" w:hAnsi="Times New Roman" w:cs="Times New Roman"/>
          <w:sz w:val="28"/>
          <w:szCs w:val="28"/>
        </w:rPr>
      </w:pPr>
      <w:r w:rsidRPr="0096630A">
        <w:rPr>
          <w:rFonts w:ascii="Times New Roman" w:hAnsi="Times New Roman" w:cs="Times New Roman"/>
          <w:sz w:val="28"/>
          <w:szCs w:val="28"/>
        </w:rPr>
        <w:t xml:space="preserve">Бюджетная отчетность </w:t>
      </w:r>
      <w:r w:rsidR="00BE6502" w:rsidRPr="0096630A">
        <w:rPr>
          <w:rFonts w:ascii="Times New Roman" w:hAnsi="Times New Roman" w:cs="Times New Roman"/>
          <w:sz w:val="28"/>
          <w:szCs w:val="28"/>
        </w:rPr>
        <w:t xml:space="preserve"> для проведения внешней проверки </w:t>
      </w:r>
      <w:r w:rsidR="00A33691" w:rsidRPr="0096630A">
        <w:rPr>
          <w:rFonts w:ascii="Times New Roman" w:hAnsi="Times New Roman" w:cs="Times New Roman"/>
          <w:sz w:val="28"/>
          <w:szCs w:val="28"/>
        </w:rPr>
        <w:t xml:space="preserve">в </w:t>
      </w:r>
      <w:r w:rsidR="00BE6502" w:rsidRPr="0096630A">
        <w:rPr>
          <w:rFonts w:ascii="Times New Roman" w:hAnsi="Times New Roman" w:cs="Times New Roman"/>
          <w:sz w:val="28"/>
          <w:szCs w:val="28"/>
        </w:rPr>
        <w:t>контрольно-</w:t>
      </w:r>
    </w:p>
    <w:p w:rsidR="00BE6502" w:rsidRPr="0096630A" w:rsidRDefault="00BE6502" w:rsidP="00F81A63">
      <w:pPr>
        <w:spacing w:after="0" w:line="360" w:lineRule="auto"/>
        <w:jc w:val="both"/>
        <w:rPr>
          <w:rFonts w:ascii="Times New Roman" w:hAnsi="Times New Roman" w:cs="Times New Roman"/>
          <w:sz w:val="28"/>
          <w:szCs w:val="28"/>
          <w:u w:val="single"/>
        </w:rPr>
      </w:pPr>
      <w:r w:rsidRPr="0096630A">
        <w:rPr>
          <w:rFonts w:ascii="Times New Roman" w:hAnsi="Times New Roman" w:cs="Times New Roman"/>
          <w:sz w:val="28"/>
          <w:szCs w:val="28"/>
        </w:rPr>
        <w:t xml:space="preserve">счетную палату  </w:t>
      </w:r>
      <w:r w:rsidR="00A33691" w:rsidRPr="0096630A">
        <w:rPr>
          <w:rFonts w:ascii="Times New Roman" w:hAnsi="Times New Roman" w:cs="Times New Roman"/>
          <w:sz w:val="28"/>
          <w:szCs w:val="28"/>
        </w:rPr>
        <w:t>представлен</w:t>
      </w:r>
      <w:r w:rsidR="005C4923" w:rsidRPr="0096630A">
        <w:rPr>
          <w:rFonts w:ascii="Times New Roman" w:hAnsi="Times New Roman" w:cs="Times New Roman"/>
          <w:sz w:val="28"/>
          <w:szCs w:val="28"/>
        </w:rPr>
        <w:t>а</w:t>
      </w:r>
      <w:r w:rsidR="00A33691" w:rsidRPr="0096630A">
        <w:rPr>
          <w:rFonts w:ascii="Times New Roman" w:hAnsi="Times New Roman" w:cs="Times New Roman"/>
          <w:sz w:val="28"/>
          <w:szCs w:val="28"/>
        </w:rPr>
        <w:t xml:space="preserve">  </w:t>
      </w:r>
      <w:r w:rsidR="002F4CD4">
        <w:rPr>
          <w:rFonts w:ascii="Times New Roman" w:hAnsi="Times New Roman" w:cs="Times New Roman"/>
          <w:sz w:val="28"/>
          <w:szCs w:val="28"/>
        </w:rPr>
        <w:t xml:space="preserve">своевременно </w:t>
      </w:r>
      <w:r w:rsidRPr="0096630A">
        <w:rPr>
          <w:rFonts w:ascii="Times New Roman" w:hAnsi="Times New Roman" w:cs="Times New Roman"/>
          <w:sz w:val="28"/>
          <w:szCs w:val="28"/>
        </w:rPr>
        <w:t>по утвержденному графику</w:t>
      </w:r>
      <w:r w:rsidR="002F4CD4">
        <w:rPr>
          <w:rFonts w:ascii="Times New Roman" w:hAnsi="Times New Roman" w:cs="Times New Roman"/>
          <w:sz w:val="28"/>
          <w:szCs w:val="28"/>
        </w:rPr>
        <w:t xml:space="preserve"> -</w:t>
      </w:r>
      <w:r w:rsidR="00A33691" w:rsidRPr="0096630A">
        <w:rPr>
          <w:rFonts w:ascii="Times New Roman" w:hAnsi="Times New Roman" w:cs="Times New Roman"/>
          <w:sz w:val="28"/>
          <w:szCs w:val="28"/>
        </w:rPr>
        <w:t xml:space="preserve"> 10.03.2015 года</w:t>
      </w:r>
      <w:r w:rsidRPr="0096630A">
        <w:rPr>
          <w:rFonts w:ascii="Times New Roman" w:hAnsi="Times New Roman" w:cs="Times New Roman"/>
          <w:sz w:val="28"/>
          <w:szCs w:val="28"/>
        </w:rPr>
        <w:t>.</w:t>
      </w:r>
    </w:p>
    <w:p w:rsidR="00274811" w:rsidRDefault="00274811" w:rsidP="00F81A63">
      <w:pPr>
        <w:autoSpaceDE w:val="0"/>
        <w:autoSpaceDN w:val="0"/>
        <w:adjustRightInd w:val="0"/>
        <w:spacing w:after="0" w:line="360" w:lineRule="auto"/>
        <w:ind w:left="360" w:firstLine="348"/>
        <w:jc w:val="both"/>
        <w:rPr>
          <w:rFonts w:ascii="Times New Roman" w:hAnsi="Times New Roman" w:cs="Times New Roman"/>
          <w:sz w:val="28"/>
          <w:szCs w:val="28"/>
        </w:rPr>
      </w:pPr>
    </w:p>
    <w:p w:rsidR="00C038A3" w:rsidRPr="00341B0E" w:rsidRDefault="00341B0E" w:rsidP="00F81A63">
      <w:pPr>
        <w:autoSpaceDE w:val="0"/>
        <w:autoSpaceDN w:val="0"/>
        <w:adjustRightInd w:val="0"/>
        <w:spacing w:after="0" w:line="360" w:lineRule="auto"/>
        <w:jc w:val="both"/>
        <w:rPr>
          <w:rFonts w:ascii="Arial" w:hAnsi="Arial" w:cs="Arial"/>
          <w:sz w:val="24"/>
          <w:szCs w:val="24"/>
        </w:rPr>
      </w:pPr>
      <w:bookmarkStart w:id="0" w:name="sub_1179"/>
      <w:r>
        <w:rPr>
          <w:rFonts w:ascii="Times New Roman" w:hAnsi="Times New Roman" w:cs="Times New Roman"/>
          <w:sz w:val="28"/>
          <w:szCs w:val="28"/>
        </w:rPr>
        <w:t xml:space="preserve">          </w:t>
      </w:r>
      <w:r w:rsidR="0099103B">
        <w:rPr>
          <w:rFonts w:ascii="Times New Roman" w:hAnsi="Times New Roman" w:cs="Times New Roman"/>
          <w:sz w:val="28"/>
          <w:szCs w:val="28"/>
        </w:rPr>
        <w:t>В</w:t>
      </w:r>
      <w:r w:rsidR="00274811" w:rsidRPr="00341B0E">
        <w:rPr>
          <w:rFonts w:ascii="Times New Roman" w:hAnsi="Times New Roman" w:cs="Times New Roman"/>
          <w:sz w:val="28"/>
          <w:szCs w:val="28"/>
        </w:rPr>
        <w:t xml:space="preserve"> составе годовой бюджетной от</w:t>
      </w:r>
      <w:r w:rsidRPr="00341B0E">
        <w:rPr>
          <w:rFonts w:ascii="Times New Roman" w:hAnsi="Times New Roman" w:cs="Times New Roman"/>
          <w:sz w:val="28"/>
          <w:szCs w:val="28"/>
        </w:rPr>
        <w:t>четно</w:t>
      </w:r>
      <w:r w:rsidR="00274811" w:rsidRPr="00341B0E">
        <w:rPr>
          <w:rFonts w:ascii="Times New Roman" w:hAnsi="Times New Roman" w:cs="Times New Roman"/>
          <w:sz w:val="28"/>
          <w:szCs w:val="28"/>
        </w:rPr>
        <w:t xml:space="preserve">сти </w:t>
      </w:r>
      <w:r w:rsidR="00231BA0">
        <w:rPr>
          <w:rFonts w:ascii="Times New Roman" w:hAnsi="Times New Roman" w:cs="Times New Roman"/>
          <w:sz w:val="28"/>
          <w:szCs w:val="28"/>
        </w:rPr>
        <w:t>Тбилисс</w:t>
      </w:r>
      <w:r w:rsidR="0099103B" w:rsidRPr="00341B0E">
        <w:rPr>
          <w:rFonts w:ascii="Times New Roman" w:hAnsi="Times New Roman" w:cs="Times New Roman"/>
          <w:sz w:val="28"/>
          <w:szCs w:val="28"/>
        </w:rPr>
        <w:t xml:space="preserve">ким сельским поселением </w:t>
      </w:r>
      <w:r w:rsidR="00795CE9" w:rsidRPr="00341B0E">
        <w:rPr>
          <w:rFonts w:ascii="Times New Roman" w:hAnsi="Times New Roman" w:cs="Times New Roman"/>
          <w:sz w:val="28"/>
          <w:szCs w:val="28"/>
        </w:rPr>
        <w:t>представлены</w:t>
      </w:r>
      <w:r w:rsidR="00795CE9" w:rsidRPr="00341B0E">
        <w:rPr>
          <w:rFonts w:ascii="Arial" w:hAnsi="Arial" w:cs="Arial"/>
          <w:sz w:val="24"/>
          <w:szCs w:val="24"/>
        </w:rPr>
        <w:t>:</w:t>
      </w:r>
    </w:p>
    <w:tbl>
      <w:tblPr>
        <w:tblStyle w:val="a3"/>
        <w:tblW w:w="10490" w:type="dxa"/>
        <w:tblInd w:w="-34" w:type="dxa"/>
        <w:tblLayout w:type="fixed"/>
        <w:tblLook w:val="04A0" w:firstRow="1" w:lastRow="0" w:firstColumn="1" w:lastColumn="0" w:noHBand="0" w:noVBand="1"/>
      </w:tblPr>
      <w:tblGrid>
        <w:gridCol w:w="568"/>
        <w:gridCol w:w="5670"/>
        <w:gridCol w:w="1559"/>
        <w:gridCol w:w="1559"/>
        <w:gridCol w:w="1134"/>
      </w:tblGrid>
      <w:tr w:rsidR="008A71FF" w:rsidTr="00BE6502">
        <w:tc>
          <w:tcPr>
            <w:tcW w:w="568" w:type="dxa"/>
          </w:tcPr>
          <w:p w:rsidR="007E2F80" w:rsidRPr="00A14085" w:rsidRDefault="008A71FF" w:rsidP="004904B9">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№п/п</w:t>
            </w:r>
          </w:p>
        </w:tc>
        <w:tc>
          <w:tcPr>
            <w:tcW w:w="5670" w:type="dxa"/>
          </w:tcPr>
          <w:p w:rsidR="007E2F80" w:rsidRPr="00A14085" w:rsidRDefault="008A71FF"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Наименование форм</w:t>
            </w:r>
          </w:p>
        </w:tc>
        <w:tc>
          <w:tcPr>
            <w:tcW w:w="1559" w:type="dxa"/>
          </w:tcPr>
          <w:p w:rsidR="007E2F80" w:rsidRPr="00A14085" w:rsidRDefault="008A71FF"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номер</w:t>
            </w:r>
          </w:p>
        </w:tc>
        <w:tc>
          <w:tcPr>
            <w:tcW w:w="1559" w:type="dxa"/>
          </w:tcPr>
          <w:p w:rsidR="007E2F80" w:rsidRPr="002278E6" w:rsidRDefault="008A71FF" w:rsidP="007E2F80">
            <w:pPr>
              <w:autoSpaceDE w:val="0"/>
              <w:autoSpaceDN w:val="0"/>
              <w:adjustRightInd w:val="0"/>
              <w:jc w:val="both"/>
              <w:rPr>
                <w:rFonts w:ascii="Times New Roman" w:hAnsi="Times New Roman" w:cs="Times New Roman"/>
                <w:sz w:val="20"/>
                <w:szCs w:val="20"/>
              </w:rPr>
            </w:pPr>
            <w:r w:rsidRPr="002278E6">
              <w:rPr>
                <w:rFonts w:ascii="Times New Roman" w:hAnsi="Times New Roman" w:cs="Times New Roman"/>
                <w:sz w:val="20"/>
                <w:szCs w:val="20"/>
              </w:rPr>
              <w:t>Наличие +</w:t>
            </w:r>
          </w:p>
          <w:p w:rsidR="00485B79" w:rsidRPr="002278E6" w:rsidRDefault="008A71FF" w:rsidP="007E2F80">
            <w:pPr>
              <w:autoSpaceDE w:val="0"/>
              <w:autoSpaceDN w:val="0"/>
              <w:adjustRightInd w:val="0"/>
              <w:jc w:val="both"/>
              <w:rPr>
                <w:rFonts w:ascii="Times New Roman" w:hAnsi="Times New Roman" w:cs="Times New Roman"/>
                <w:sz w:val="20"/>
                <w:szCs w:val="20"/>
              </w:rPr>
            </w:pPr>
            <w:r w:rsidRPr="002278E6">
              <w:rPr>
                <w:rFonts w:ascii="Times New Roman" w:hAnsi="Times New Roman" w:cs="Times New Roman"/>
                <w:sz w:val="20"/>
                <w:szCs w:val="20"/>
              </w:rPr>
              <w:t xml:space="preserve">Отсутствие </w:t>
            </w:r>
            <w:r w:rsidR="00485B79" w:rsidRPr="002278E6">
              <w:rPr>
                <w:rFonts w:ascii="Times New Roman" w:hAnsi="Times New Roman" w:cs="Times New Roman"/>
                <w:sz w:val="20"/>
                <w:szCs w:val="20"/>
              </w:rPr>
              <w:t>–</w:t>
            </w:r>
          </w:p>
          <w:p w:rsidR="008A71FF" w:rsidRPr="002278E6" w:rsidRDefault="00485B79" w:rsidP="007E2F80">
            <w:pPr>
              <w:autoSpaceDE w:val="0"/>
              <w:autoSpaceDN w:val="0"/>
              <w:adjustRightInd w:val="0"/>
              <w:jc w:val="both"/>
              <w:rPr>
                <w:rFonts w:ascii="Times New Roman" w:hAnsi="Times New Roman" w:cs="Times New Roman"/>
                <w:sz w:val="20"/>
                <w:szCs w:val="20"/>
              </w:rPr>
            </w:pPr>
            <w:r w:rsidRPr="002278E6">
              <w:rPr>
                <w:rFonts w:ascii="Times New Roman" w:hAnsi="Times New Roman" w:cs="Times New Roman"/>
                <w:sz w:val="20"/>
                <w:szCs w:val="20"/>
              </w:rPr>
              <w:t>формы</w:t>
            </w:r>
          </w:p>
        </w:tc>
        <w:tc>
          <w:tcPr>
            <w:tcW w:w="1134" w:type="dxa"/>
          </w:tcPr>
          <w:p w:rsidR="007E2F80" w:rsidRPr="002278E6" w:rsidRDefault="00485B79" w:rsidP="007E2F80">
            <w:pPr>
              <w:autoSpaceDE w:val="0"/>
              <w:autoSpaceDN w:val="0"/>
              <w:adjustRightInd w:val="0"/>
              <w:jc w:val="both"/>
              <w:rPr>
                <w:rFonts w:ascii="Times New Roman" w:hAnsi="Times New Roman" w:cs="Times New Roman"/>
                <w:sz w:val="20"/>
                <w:szCs w:val="20"/>
              </w:rPr>
            </w:pPr>
            <w:r w:rsidRPr="002278E6">
              <w:rPr>
                <w:rFonts w:ascii="Times New Roman" w:hAnsi="Times New Roman" w:cs="Times New Roman"/>
                <w:sz w:val="20"/>
                <w:szCs w:val="20"/>
              </w:rPr>
              <w:t>Наличие+</w:t>
            </w:r>
          </w:p>
          <w:p w:rsidR="00485B79" w:rsidRPr="002278E6" w:rsidRDefault="00485B79" w:rsidP="007E2F80">
            <w:pPr>
              <w:autoSpaceDE w:val="0"/>
              <w:autoSpaceDN w:val="0"/>
              <w:adjustRightInd w:val="0"/>
              <w:jc w:val="both"/>
              <w:rPr>
                <w:rFonts w:ascii="Times New Roman" w:hAnsi="Times New Roman" w:cs="Times New Roman"/>
                <w:sz w:val="20"/>
                <w:szCs w:val="20"/>
              </w:rPr>
            </w:pPr>
            <w:r w:rsidRPr="002278E6">
              <w:rPr>
                <w:rFonts w:ascii="Times New Roman" w:hAnsi="Times New Roman" w:cs="Times New Roman"/>
                <w:sz w:val="20"/>
                <w:szCs w:val="20"/>
              </w:rPr>
              <w:t>Отсутствие-</w:t>
            </w:r>
          </w:p>
          <w:p w:rsidR="00485B79" w:rsidRPr="002278E6" w:rsidRDefault="00485B79" w:rsidP="007E2F80">
            <w:pPr>
              <w:autoSpaceDE w:val="0"/>
              <w:autoSpaceDN w:val="0"/>
              <w:adjustRightInd w:val="0"/>
              <w:jc w:val="both"/>
              <w:rPr>
                <w:rFonts w:ascii="Times New Roman" w:hAnsi="Times New Roman" w:cs="Times New Roman"/>
                <w:sz w:val="20"/>
                <w:szCs w:val="20"/>
              </w:rPr>
            </w:pPr>
            <w:r w:rsidRPr="002278E6">
              <w:rPr>
                <w:rFonts w:ascii="Times New Roman" w:hAnsi="Times New Roman" w:cs="Times New Roman"/>
                <w:sz w:val="20"/>
                <w:szCs w:val="20"/>
              </w:rPr>
              <w:t>Заполненных реквизитов</w:t>
            </w:r>
          </w:p>
        </w:tc>
      </w:tr>
      <w:tr w:rsidR="008A71FF" w:rsidTr="00BE6502">
        <w:tc>
          <w:tcPr>
            <w:tcW w:w="568" w:type="dxa"/>
          </w:tcPr>
          <w:p w:rsidR="007E2F80" w:rsidRPr="00A14085" w:rsidRDefault="008A71FF" w:rsidP="004904B9">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1</w:t>
            </w:r>
          </w:p>
        </w:tc>
        <w:tc>
          <w:tcPr>
            <w:tcW w:w="5670" w:type="dxa"/>
          </w:tcPr>
          <w:p w:rsidR="007E2F80" w:rsidRPr="00A14085" w:rsidRDefault="008A71FF"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Баланс</w:t>
            </w:r>
          </w:p>
        </w:tc>
        <w:tc>
          <w:tcPr>
            <w:tcW w:w="1559" w:type="dxa"/>
          </w:tcPr>
          <w:p w:rsidR="007E2F80" w:rsidRPr="00562CF1" w:rsidRDefault="008A71FF" w:rsidP="009647C4">
            <w:pPr>
              <w:autoSpaceDE w:val="0"/>
              <w:autoSpaceDN w:val="0"/>
              <w:adjustRightInd w:val="0"/>
              <w:jc w:val="both"/>
              <w:rPr>
                <w:rFonts w:ascii="Times New Roman" w:hAnsi="Times New Roman" w:cs="Times New Roman"/>
                <w:sz w:val="26"/>
                <w:szCs w:val="26"/>
              </w:rPr>
            </w:pPr>
            <w:r w:rsidRPr="00562CF1">
              <w:rPr>
                <w:rFonts w:ascii="Times New Roman" w:hAnsi="Times New Roman" w:cs="Times New Roman"/>
                <w:sz w:val="26"/>
                <w:szCs w:val="26"/>
              </w:rPr>
              <w:t> 05031</w:t>
            </w:r>
            <w:r w:rsidR="003F419B" w:rsidRPr="00562CF1">
              <w:rPr>
                <w:rFonts w:ascii="Times New Roman" w:hAnsi="Times New Roman" w:cs="Times New Roman"/>
                <w:sz w:val="26"/>
                <w:szCs w:val="26"/>
              </w:rPr>
              <w:t>2</w:t>
            </w:r>
            <w:r w:rsidRPr="00562CF1">
              <w:rPr>
                <w:rFonts w:ascii="Times New Roman" w:hAnsi="Times New Roman" w:cs="Times New Roman"/>
                <w:sz w:val="26"/>
                <w:szCs w:val="26"/>
              </w:rPr>
              <w:t>0</w:t>
            </w:r>
          </w:p>
        </w:tc>
        <w:tc>
          <w:tcPr>
            <w:tcW w:w="1559" w:type="dxa"/>
          </w:tcPr>
          <w:p w:rsidR="007E2F80" w:rsidRPr="00A14085" w:rsidRDefault="008A71FF"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w:t>
            </w:r>
          </w:p>
        </w:tc>
        <w:tc>
          <w:tcPr>
            <w:tcW w:w="1134" w:type="dxa"/>
          </w:tcPr>
          <w:p w:rsidR="007E2F80" w:rsidRPr="00A14085" w:rsidRDefault="00485B79"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p>
        </w:tc>
      </w:tr>
      <w:tr w:rsidR="008A71FF" w:rsidTr="00BE6502">
        <w:tc>
          <w:tcPr>
            <w:tcW w:w="568" w:type="dxa"/>
          </w:tcPr>
          <w:p w:rsidR="007E2F80" w:rsidRPr="00A14085" w:rsidRDefault="008A71FF" w:rsidP="004904B9">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2</w:t>
            </w:r>
          </w:p>
        </w:tc>
        <w:tc>
          <w:tcPr>
            <w:tcW w:w="5670" w:type="dxa"/>
          </w:tcPr>
          <w:p w:rsidR="007E2F80" w:rsidRPr="00A14085" w:rsidRDefault="008A71FF"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Справка по заключению счетов бюджетного учета отчетного финансового года</w:t>
            </w:r>
          </w:p>
        </w:tc>
        <w:tc>
          <w:tcPr>
            <w:tcW w:w="1559" w:type="dxa"/>
          </w:tcPr>
          <w:p w:rsidR="007E2F80" w:rsidRPr="00562CF1" w:rsidRDefault="008A71FF" w:rsidP="007E2F80">
            <w:pPr>
              <w:autoSpaceDE w:val="0"/>
              <w:autoSpaceDN w:val="0"/>
              <w:adjustRightInd w:val="0"/>
              <w:jc w:val="both"/>
              <w:rPr>
                <w:rFonts w:ascii="Times New Roman" w:hAnsi="Times New Roman" w:cs="Times New Roman"/>
                <w:sz w:val="26"/>
                <w:szCs w:val="26"/>
              </w:rPr>
            </w:pPr>
            <w:r w:rsidRPr="00562CF1">
              <w:rPr>
                <w:rFonts w:ascii="Times New Roman" w:hAnsi="Times New Roman" w:cs="Times New Roman"/>
                <w:sz w:val="26"/>
                <w:szCs w:val="26"/>
              </w:rPr>
              <w:t xml:space="preserve"> 0503110</w:t>
            </w:r>
          </w:p>
        </w:tc>
        <w:tc>
          <w:tcPr>
            <w:tcW w:w="1559" w:type="dxa"/>
          </w:tcPr>
          <w:p w:rsidR="007E2F80" w:rsidRPr="00A14085" w:rsidRDefault="008A71FF"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w:t>
            </w:r>
          </w:p>
        </w:tc>
        <w:tc>
          <w:tcPr>
            <w:tcW w:w="1134" w:type="dxa"/>
          </w:tcPr>
          <w:p w:rsidR="007E2F80" w:rsidRPr="00A14085" w:rsidRDefault="00485B79"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p>
        </w:tc>
      </w:tr>
      <w:tr w:rsidR="008A71FF" w:rsidTr="00BE6502">
        <w:tc>
          <w:tcPr>
            <w:tcW w:w="568" w:type="dxa"/>
          </w:tcPr>
          <w:p w:rsidR="007E2F80" w:rsidRPr="00A14085" w:rsidRDefault="008A71FF" w:rsidP="004904B9">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3</w:t>
            </w:r>
          </w:p>
        </w:tc>
        <w:tc>
          <w:tcPr>
            <w:tcW w:w="5670" w:type="dxa"/>
          </w:tcPr>
          <w:p w:rsidR="007E2F80" w:rsidRPr="00A14085" w:rsidRDefault="008A71FF"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Отчет о финансовых результатах деятельности</w:t>
            </w:r>
          </w:p>
        </w:tc>
        <w:tc>
          <w:tcPr>
            <w:tcW w:w="1559" w:type="dxa"/>
          </w:tcPr>
          <w:p w:rsidR="007E2F80" w:rsidRPr="00562CF1" w:rsidRDefault="00A14085" w:rsidP="007E2F80">
            <w:pPr>
              <w:autoSpaceDE w:val="0"/>
              <w:autoSpaceDN w:val="0"/>
              <w:adjustRightInd w:val="0"/>
              <w:jc w:val="both"/>
              <w:rPr>
                <w:rFonts w:ascii="Times New Roman" w:hAnsi="Times New Roman" w:cs="Times New Roman"/>
                <w:sz w:val="26"/>
                <w:szCs w:val="26"/>
              </w:rPr>
            </w:pPr>
            <w:r w:rsidRPr="00562CF1">
              <w:rPr>
                <w:rFonts w:ascii="Times New Roman" w:hAnsi="Times New Roman" w:cs="Times New Roman"/>
                <w:sz w:val="26"/>
                <w:szCs w:val="26"/>
              </w:rPr>
              <w:t>0503121</w:t>
            </w:r>
          </w:p>
        </w:tc>
        <w:tc>
          <w:tcPr>
            <w:tcW w:w="1559" w:type="dxa"/>
          </w:tcPr>
          <w:p w:rsidR="007E2F80" w:rsidRPr="00A14085" w:rsidRDefault="00A14085"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w:t>
            </w:r>
          </w:p>
        </w:tc>
        <w:tc>
          <w:tcPr>
            <w:tcW w:w="1134" w:type="dxa"/>
          </w:tcPr>
          <w:p w:rsidR="007E2F80" w:rsidRPr="00A14085" w:rsidRDefault="00485B79"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p>
        </w:tc>
      </w:tr>
      <w:tr w:rsidR="008A71FF" w:rsidTr="00BE6502">
        <w:tc>
          <w:tcPr>
            <w:tcW w:w="568" w:type="dxa"/>
          </w:tcPr>
          <w:p w:rsidR="007E2F80" w:rsidRPr="00A14085" w:rsidRDefault="00A14085" w:rsidP="004904B9">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4</w:t>
            </w:r>
          </w:p>
        </w:tc>
        <w:tc>
          <w:tcPr>
            <w:tcW w:w="5670" w:type="dxa"/>
          </w:tcPr>
          <w:p w:rsidR="007E2F80" w:rsidRPr="00A14085" w:rsidRDefault="00A14085"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Отчет о движении денежных средств</w:t>
            </w:r>
          </w:p>
        </w:tc>
        <w:tc>
          <w:tcPr>
            <w:tcW w:w="1559" w:type="dxa"/>
          </w:tcPr>
          <w:p w:rsidR="007E2F80" w:rsidRPr="00562CF1" w:rsidRDefault="00A14085" w:rsidP="007E2F80">
            <w:pPr>
              <w:autoSpaceDE w:val="0"/>
              <w:autoSpaceDN w:val="0"/>
              <w:adjustRightInd w:val="0"/>
              <w:jc w:val="both"/>
              <w:rPr>
                <w:rFonts w:ascii="Times New Roman" w:hAnsi="Times New Roman" w:cs="Times New Roman"/>
                <w:sz w:val="26"/>
                <w:szCs w:val="26"/>
              </w:rPr>
            </w:pPr>
            <w:r w:rsidRPr="00562CF1">
              <w:rPr>
                <w:rFonts w:ascii="Times New Roman" w:hAnsi="Times New Roman" w:cs="Times New Roman"/>
                <w:sz w:val="26"/>
                <w:szCs w:val="26"/>
              </w:rPr>
              <w:t>0503123</w:t>
            </w:r>
          </w:p>
        </w:tc>
        <w:tc>
          <w:tcPr>
            <w:tcW w:w="1559" w:type="dxa"/>
          </w:tcPr>
          <w:p w:rsidR="007E2F80" w:rsidRPr="00A14085" w:rsidRDefault="00A14085"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w:t>
            </w:r>
          </w:p>
        </w:tc>
        <w:tc>
          <w:tcPr>
            <w:tcW w:w="1134" w:type="dxa"/>
          </w:tcPr>
          <w:p w:rsidR="007E2F80" w:rsidRPr="00A14085" w:rsidRDefault="00485B79"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p>
        </w:tc>
      </w:tr>
      <w:tr w:rsidR="00DB77F0" w:rsidTr="00BE6502">
        <w:tc>
          <w:tcPr>
            <w:tcW w:w="568" w:type="dxa"/>
          </w:tcPr>
          <w:p w:rsidR="00DB77F0" w:rsidRPr="00A14085" w:rsidRDefault="005D42AE" w:rsidP="004904B9">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lastRenderedPageBreak/>
              <w:t>5</w:t>
            </w:r>
          </w:p>
        </w:tc>
        <w:tc>
          <w:tcPr>
            <w:tcW w:w="5670" w:type="dxa"/>
          </w:tcPr>
          <w:p w:rsidR="00DB77F0" w:rsidRPr="00A14085" w:rsidRDefault="00DB77F0"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Отчет об использовании межбюджетных трансфертов из федерального бюджета</w:t>
            </w:r>
          </w:p>
        </w:tc>
        <w:tc>
          <w:tcPr>
            <w:tcW w:w="1559" w:type="dxa"/>
          </w:tcPr>
          <w:p w:rsidR="00DB77F0" w:rsidRPr="00562CF1" w:rsidRDefault="00DB77F0" w:rsidP="007E2F80">
            <w:pPr>
              <w:autoSpaceDE w:val="0"/>
              <w:autoSpaceDN w:val="0"/>
              <w:adjustRightInd w:val="0"/>
              <w:jc w:val="both"/>
              <w:rPr>
                <w:rFonts w:ascii="Times New Roman" w:hAnsi="Times New Roman" w:cs="Times New Roman"/>
                <w:sz w:val="26"/>
                <w:szCs w:val="26"/>
              </w:rPr>
            </w:pPr>
            <w:r w:rsidRPr="00562CF1">
              <w:rPr>
                <w:rFonts w:ascii="Times New Roman" w:hAnsi="Times New Roman" w:cs="Times New Roman"/>
                <w:sz w:val="26"/>
                <w:szCs w:val="26"/>
              </w:rPr>
              <w:t>0503324</w:t>
            </w:r>
          </w:p>
        </w:tc>
        <w:tc>
          <w:tcPr>
            <w:tcW w:w="1559" w:type="dxa"/>
          </w:tcPr>
          <w:p w:rsidR="00DB77F0" w:rsidRPr="00A14085" w:rsidRDefault="00DB77F0"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DB77F0" w:rsidRPr="00A14085" w:rsidRDefault="00485B79" w:rsidP="00485B79">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p>
        </w:tc>
      </w:tr>
      <w:tr w:rsidR="00DB77F0" w:rsidTr="00BE6502">
        <w:tc>
          <w:tcPr>
            <w:tcW w:w="568" w:type="dxa"/>
          </w:tcPr>
          <w:p w:rsidR="00DB77F0" w:rsidRPr="00A14085" w:rsidRDefault="005D42AE" w:rsidP="004904B9">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6</w:t>
            </w:r>
          </w:p>
        </w:tc>
        <w:tc>
          <w:tcPr>
            <w:tcW w:w="5670" w:type="dxa"/>
          </w:tcPr>
          <w:p w:rsidR="00DB77F0" w:rsidRPr="00A14085" w:rsidRDefault="00DB77F0" w:rsidP="00DB77F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Отчет об использовании межбюджетных трансфертов из краевого  бюджета</w:t>
            </w:r>
          </w:p>
        </w:tc>
        <w:tc>
          <w:tcPr>
            <w:tcW w:w="1559" w:type="dxa"/>
          </w:tcPr>
          <w:p w:rsidR="00DB77F0" w:rsidRPr="00562CF1" w:rsidRDefault="00DB77F0" w:rsidP="007E2F80">
            <w:pPr>
              <w:autoSpaceDE w:val="0"/>
              <w:autoSpaceDN w:val="0"/>
              <w:adjustRightInd w:val="0"/>
              <w:jc w:val="both"/>
              <w:rPr>
                <w:rFonts w:ascii="Times New Roman" w:hAnsi="Times New Roman" w:cs="Times New Roman"/>
                <w:sz w:val="26"/>
                <w:szCs w:val="26"/>
              </w:rPr>
            </w:pPr>
            <w:r w:rsidRPr="00562CF1">
              <w:rPr>
                <w:rFonts w:ascii="Times New Roman" w:hAnsi="Times New Roman" w:cs="Times New Roman"/>
                <w:sz w:val="26"/>
                <w:szCs w:val="26"/>
              </w:rPr>
              <w:t>0503324К</w:t>
            </w:r>
          </w:p>
        </w:tc>
        <w:tc>
          <w:tcPr>
            <w:tcW w:w="1559" w:type="dxa"/>
          </w:tcPr>
          <w:p w:rsidR="00DB77F0" w:rsidRPr="00A14085" w:rsidRDefault="00DB77F0"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DB77F0" w:rsidRPr="00A14085" w:rsidRDefault="00485B79"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p>
        </w:tc>
      </w:tr>
      <w:tr w:rsidR="008A71FF" w:rsidTr="00BE6502">
        <w:tc>
          <w:tcPr>
            <w:tcW w:w="568" w:type="dxa"/>
          </w:tcPr>
          <w:p w:rsidR="007E2F80" w:rsidRPr="00A14085" w:rsidRDefault="005D42AE" w:rsidP="004904B9">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7</w:t>
            </w:r>
          </w:p>
        </w:tc>
        <w:tc>
          <w:tcPr>
            <w:tcW w:w="5670" w:type="dxa"/>
          </w:tcPr>
          <w:p w:rsidR="007E2F80" w:rsidRPr="00A14085" w:rsidRDefault="00A14085" w:rsidP="00A0742A">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Отчет об исполнении  бюджета</w:t>
            </w:r>
          </w:p>
        </w:tc>
        <w:tc>
          <w:tcPr>
            <w:tcW w:w="1559" w:type="dxa"/>
          </w:tcPr>
          <w:p w:rsidR="007E2F80" w:rsidRPr="00562CF1" w:rsidRDefault="00A14085" w:rsidP="009647C4">
            <w:pPr>
              <w:autoSpaceDE w:val="0"/>
              <w:autoSpaceDN w:val="0"/>
              <w:adjustRightInd w:val="0"/>
              <w:jc w:val="both"/>
              <w:rPr>
                <w:rFonts w:ascii="Times New Roman" w:hAnsi="Times New Roman" w:cs="Times New Roman"/>
                <w:sz w:val="26"/>
                <w:szCs w:val="26"/>
              </w:rPr>
            </w:pPr>
            <w:r w:rsidRPr="00562CF1">
              <w:rPr>
                <w:rFonts w:ascii="Times New Roman" w:hAnsi="Times New Roman" w:cs="Times New Roman"/>
                <w:sz w:val="26"/>
                <w:szCs w:val="26"/>
              </w:rPr>
              <w:t>05031</w:t>
            </w:r>
            <w:r w:rsidR="006C5039" w:rsidRPr="00562CF1">
              <w:rPr>
                <w:rFonts w:ascii="Times New Roman" w:hAnsi="Times New Roman" w:cs="Times New Roman"/>
                <w:sz w:val="26"/>
                <w:szCs w:val="26"/>
              </w:rPr>
              <w:t>1</w:t>
            </w:r>
            <w:r w:rsidRPr="00562CF1">
              <w:rPr>
                <w:rFonts w:ascii="Times New Roman" w:hAnsi="Times New Roman" w:cs="Times New Roman"/>
                <w:sz w:val="26"/>
                <w:szCs w:val="26"/>
              </w:rPr>
              <w:t>7</w:t>
            </w:r>
          </w:p>
        </w:tc>
        <w:tc>
          <w:tcPr>
            <w:tcW w:w="1559" w:type="dxa"/>
          </w:tcPr>
          <w:p w:rsidR="007E2F80" w:rsidRPr="00A14085" w:rsidRDefault="00E77DC7"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7E2F80" w:rsidRPr="00A14085" w:rsidRDefault="00E77DC7"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p>
        </w:tc>
      </w:tr>
      <w:tr w:rsidR="008A71FF" w:rsidTr="00BE6502">
        <w:tc>
          <w:tcPr>
            <w:tcW w:w="568" w:type="dxa"/>
          </w:tcPr>
          <w:p w:rsidR="007E2F80" w:rsidRPr="00A14085" w:rsidRDefault="005D42AE" w:rsidP="004904B9">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8</w:t>
            </w:r>
          </w:p>
        </w:tc>
        <w:tc>
          <w:tcPr>
            <w:tcW w:w="5670" w:type="dxa"/>
          </w:tcPr>
          <w:p w:rsidR="007E2F80" w:rsidRPr="00A14085" w:rsidRDefault="00A14085" w:rsidP="00A14085">
            <w:pPr>
              <w:autoSpaceDE w:val="0"/>
              <w:autoSpaceDN w:val="0"/>
              <w:adjustRightInd w:val="0"/>
              <w:rPr>
                <w:rFonts w:ascii="Times New Roman" w:hAnsi="Times New Roman" w:cs="Times New Roman"/>
                <w:sz w:val="26"/>
                <w:szCs w:val="26"/>
              </w:rPr>
            </w:pPr>
            <w:r w:rsidRPr="00A14085">
              <w:rPr>
                <w:rFonts w:ascii="Times New Roman" w:hAnsi="Times New Roman" w:cs="Times New Roman"/>
                <w:sz w:val="26"/>
                <w:szCs w:val="26"/>
              </w:rPr>
              <w:t>Справка по консолидируемым расчетам</w:t>
            </w:r>
          </w:p>
        </w:tc>
        <w:tc>
          <w:tcPr>
            <w:tcW w:w="1559" w:type="dxa"/>
          </w:tcPr>
          <w:p w:rsidR="007E2F80" w:rsidRPr="00562CF1" w:rsidRDefault="00A14085" w:rsidP="007E2F80">
            <w:pPr>
              <w:autoSpaceDE w:val="0"/>
              <w:autoSpaceDN w:val="0"/>
              <w:adjustRightInd w:val="0"/>
              <w:jc w:val="both"/>
              <w:rPr>
                <w:rFonts w:ascii="Times New Roman" w:hAnsi="Times New Roman" w:cs="Times New Roman"/>
                <w:sz w:val="26"/>
                <w:szCs w:val="26"/>
              </w:rPr>
            </w:pPr>
            <w:r w:rsidRPr="00562CF1">
              <w:rPr>
                <w:rFonts w:ascii="Times New Roman" w:hAnsi="Times New Roman" w:cs="Times New Roman"/>
                <w:sz w:val="26"/>
                <w:szCs w:val="26"/>
              </w:rPr>
              <w:t>0503125</w:t>
            </w:r>
          </w:p>
        </w:tc>
        <w:tc>
          <w:tcPr>
            <w:tcW w:w="1559" w:type="dxa"/>
          </w:tcPr>
          <w:p w:rsidR="007E2F80" w:rsidRPr="00A14085" w:rsidRDefault="00DB77F0"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7E2F80" w:rsidRPr="00A14085" w:rsidRDefault="00485B79"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p>
        </w:tc>
      </w:tr>
      <w:tr w:rsidR="008A71FF" w:rsidRPr="006F6053" w:rsidTr="00BE6502">
        <w:tc>
          <w:tcPr>
            <w:tcW w:w="568" w:type="dxa"/>
          </w:tcPr>
          <w:p w:rsidR="007E2F80" w:rsidRPr="006F6053" w:rsidRDefault="005D42AE" w:rsidP="004904B9">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9</w:t>
            </w:r>
          </w:p>
        </w:tc>
        <w:tc>
          <w:tcPr>
            <w:tcW w:w="5670" w:type="dxa"/>
          </w:tcPr>
          <w:p w:rsidR="007E2F80" w:rsidRPr="006F6053" w:rsidRDefault="00A14085"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Отчет о принятых бюджетных обязательствах</w:t>
            </w:r>
          </w:p>
        </w:tc>
        <w:tc>
          <w:tcPr>
            <w:tcW w:w="1559" w:type="dxa"/>
          </w:tcPr>
          <w:p w:rsidR="007E2F80" w:rsidRPr="00562CF1" w:rsidRDefault="00A14085" w:rsidP="00A14085">
            <w:pPr>
              <w:autoSpaceDE w:val="0"/>
              <w:autoSpaceDN w:val="0"/>
              <w:adjustRightInd w:val="0"/>
              <w:rPr>
                <w:rFonts w:ascii="Times New Roman" w:hAnsi="Times New Roman" w:cs="Times New Roman"/>
                <w:sz w:val="26"/>
                <w:szCs w:val="26"/>
              </w:rPr>
            </w:pPr>
            <w:r w:rsidRPr="00562CF1">
              <w:rPr>
                <w:rFonts w:ascii="Times New Roman" w:hAnsi="Times New Roman" w:cs="Times New Roman"/>
                <w:sz w:val="26"/>
                <w:szCs w:val="26"/>
              </w:rPr>
              <w:t>0503128</w:t>
            </w:r>
          </w:p>
        </w:tc>
        <w:tc>
          <w:tcPr>
            <w:tcW w:w="1559" w:type="dxa"/>
          </w:tcPr>
          <w:p w:rsidR="007E2F80" w:rsidRPr="006F6053" w:rsidRDefault="005D42AE"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7E2F80" w:rsidRPr="006F6053" w:rsidRDefault="00485B79"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8A71FF" w:rsidRPr="006F6053" w:rsidTr="00BE6502">
        <w:trPr>
          <w:trHeight w:val="649"/>
        </w:trPr>
        <w:tc>
          <w:tcPr>
            <w:tcW w:w="568" w:type="dxa"/>
          </w:tcPr>
          <w:p w:rsidR="007E2F80" w:rsidRPr="006F6053" w:rsidRDefault="005D42AE" w:rsidP="004904B9">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10</w:t>
            </w:r>
          </w:p>
        </w:tc>
        <w:tc>
          <w:tcPr>
            <w:tcW w:w="5670" w:type="dxa"/>
          </w:tcPr>
          <w:p w:rsidR="006F6053" w:rsidRPr="006F6053" w:rsidRDefault="00A14085" w:rsidP="002278E6">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 xml:space="preserve">Пояснительная записка к отчету об исполнении консолидированного бюджета </w:t>
            </w:r>
            <w:r w:rsidR="006F6053">
              <w:rPr>
                <w:rFonts w:ascii="Times New Roman" w:hAnsi="Times New Roman" w:cs="Times New Roman"/>
                <w:sz w:val="26"/>
                <w:szCs w:val="26"/>
              </w:rPr>
              <w:t>в составе следующих приложений:</w:t>
            </w:r>
          </w:p>
        </w:tc>
        <w:tc>
          <w:tcPr>
            <w:tcW w:w="1559" w:type="dxa"/>
          </w:tcPr>
          <w:p w:rsidR="007E2F80" w:rsidRPr="00562CF1" w:rsidRDefault="00A14085" w:rsidP="00A14085">
            <w:pPr>
              <w:autoSpaceDE w:val="0"/>
              <w:autoSpaceDN w:val="0"/>
              <w:adjustRightInd w:val="0"/>
              <w:rPr>
                <w:rFonts w:ascii="Times New Roman" w:hAnsi="Times New Roman" w:cs="Times New Roman"/>
                <w:sz w:val="26"/>
                <w:szCs w:val="26"/>
              </w:rPr>
            </w:pPr>
            <w:r w:rsidRPr="00562CF1">
              <w:rPr>
                <w:rFonts w:ascii="Times New Roman" w:hAnsi="Times New Roman" w:cs="Times New Roman"/>
                <w:sz w:val="26"/>
                <w:szCs w:val="26"/>
              </w:rPr>
              <w:t>0503160</w:t>
            </w:r>
          </w:p>
        </w:tc>
        <w:tc>
          <w:tcPr>
            <w:tcW w:w="1559" w:type="dxa"/>
          </w:tcPr>
          <w:p w:rsidR="007E2F80" w:rsidRPr="006F6053" w:rsidRDefault="00A0742A"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7E2F80" w:rsidRPr="006F6053" w:rsidRDefault="00485B79"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A0742A" w:rsidRPr="006F6053" w:rsidTr="00BE6502">
        <w:trPr>
          <w:trHeight w:val="368"/>
        </w:trPr>
        <w:tc>
          <w:tcPr>
            <w:tcW w:w="568" w:type="dxa"/>
          </w:tcPr>
          <w:p w:rsidR="00A0742A" w:rsidRPr="006F6053" w:rsidRDefault="00D265A3" w:rsidP="004904B9">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11</w:t>
            </w:r>
          </w:p>
        </w:tc>
        <w:tc>
          <w:tcPr>
            <w:tcW w:w="5670" w:type="dxa"/>
          </w:tcPr>
          <w:p w:rsidR="00A0742A" w:rsidRPr="006F6053" w:rsidRDefault="00A0742A" w:rsidP="00A0742A">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Сведения о количестве  подведомственных учреждениях</w:t>
            </w:r>
          </w:p>
        </w:tc>
        <w:tc>
          <w:tcPr>
            <w:tcW w:w="1559" w:type="dxa"/>
          </w:tcPr>
          <w:p w:rsidR="00A0742A" w:rsidRPr="00562CF1" w:rsidRDefault="00A0742A" w:rsidP="00A14085">
            <w:pPr>
              <w:autoSpaceDE w:val="0"/>
              <w:autoSpaceDN w:val="0"/>
              <w:adjustRightInd w:val="0"/>
              <w:rPr>
                <w:rFonts w:ascii="Times New Roman" w:hAnsi="Times New Roman" w:cs="Times New Roman"/>
                <w:sz w:val="26"/>
                <w:szCs w:val="26"/>
              </w:rPr>
            </w:pPr>
            <w:r w:rsidRPr="00562CF1">
              <w:rPr>
                <w:rFonts w:ascii="Times New Roman" w:hAnsi="Times New Roman" w:cs="Times New Roman"/>
                <w:sz w:val="26"/>
                <w:szCs w:val="26"/>
              </w:rPr>
              <w:t>0503161</w:t>
            </w:r>
          </w:p>
        </w:tc>
        <w:tc>
          <w:tcPr>
            <w:tcW w:w="1559" w:type="dxa"/>
          </w:tcPr>
          <w:p w:rsidR="00A0742A" w:rsidRDefault="00A0742A"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A0742A" w:rsidRPr="006F6053" w:rsidRDefault="00485B79"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2B3D8B" w:rsidRPr="006F6053" w:rsidTr="00BE6502">
        <w:tc>
          <w:tcPr>
            <w:tcW w:w="568" w:type="dxa"/>
          </w:tcPr>
          <w:p w:rsidR="002B3D8B" w:rsidRDefault="00626C1E" w:rsidP="00B97F41">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12</w:t>
            </w:r>
          </w:p>
        </w:tc>
        <w:tc>
          <w:tcPr>
            <w:tcW w:w="5670" w:type="dxa"/>
          </w:tcPr>
          <w:p w:rsidR="002B3D8B" w:rsidRPr="006F6053" w:rsidRDefault="002B3D8B"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Сведения о результатах деятельности</w:t>
            </w:r>
          </w:p>
        </w:tc>
        <w:tc>
          <w:tcPr>
            <w:tcW w:w="1559" w:type="dxa"/>
          </w:tcPr>
          <w:p w:rsidR="002B3D8B" w:rsidRPr="00562CF1" w:rsidRDefault="002B3D8B" w:rsidP="00A14085">
            <w:pPr>
              <w:autoSpaceDE w:val="0"/>
              <w:autoSpaceDN w:val="0"/>
              <w:adjustRightInd w:val="0"/>
              <w:rPr>
                <w:rFonts w:ascii="Times New Roman" w:hAnsi="Times New Roman" w:cs="Times New Roman"/>
                <w:b/>
                <w:sz w:val="26"/>
                <w:szCs w:val="26"/>
              </w:rPr>
            </w:pPr>
            <w:r w:rsidRPr="00562CF1">
              <w:rPr>
                <w:rFonts w:ascii="Times New Roman" w:hAnsi="Times New Roman" w:cs="Times New Roman"/>
                <w:b/>
                <w:sz w:val="26"/>
                <w:szCs w:val="26"/>
              </w:rPr>
              <w:t>0503162</w:t>
            </w:r>
          </w:p>
        </w:tc>
        <w:tc>
          <w:tcPr>
            <w:tcW w:w="1559" w:type="dxa"/>
          </w:tcPr>
          <w:p w:rsidR="002B3D8B" w:rsidRDefault="00562CF1"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2B3D8B" w:rsidRDefault="00562CF1"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2B3D8B" w:rsidRPr="006F6053" w:rsidTr="00BE6502">
        <w:tc>
          <w:tcPr>
            <w:tcW w:w="568" w:type="dxa"/>
          </w:tcPr>
          <w:p w:rsidR="002B3D8B" w:rsidRDefault="00626C1E" w:rsidP="00B97F41">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13</w:t>
            </w:r>
          </w:p>
        </w:tc>
        <w:tc>
          <w:tcPr>
            <w:tcW w:w="5670" w:type="dxa"/>
          </w:tcPr>
          <w:p w:rsidR="002B3D8B" w:rsidRPr="006F6053" w:rsidRDefault="002B3D8B"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Сведения об изменениях бюджетной росписи главного распорядителя бюджетных средств, главного администратора источников финансирования дефицита бюджета</w:t>
            </w:r>
          </w:p>
        </w:tc>
        <w:tc>
          <w:tcPr>
            <w:tcW w:w="1559" w:type="dxa"/>
          </w:tcPr>
          <w:p w:rsidR="002B3D8B" w:rsidRPr="00562CF1" w:rsidRDefault="002B3D8B" w:rsidP="00A14085">
            <w:pPr>
              <w:autoSpaceDE w:val="0"/>
              <w:autoSpaceDN w:val="0"/>
              <w:adjustRightInd w:val="0"/>
              <w:rPr>
                <w:rFonts w:ascii="Times New Roman" w:hAnsi="Times New Roman" w:cs="Times New Roman"/>
                <w:b/>
                <w:sz w:val="26"/>
                <w:szCs w:val="26"/>
              </w:rPr>
            </w:pPr>
            <w:r w:rsidRPr="00562CF1">
              <w:rPr>
                <w:rFonts w:ascii="Times New Roman" w:hAnsi="Times New Roman" w:cs="Times New Roman"/>
                <w:b/>
                <w:sz w:val="26"/>
                <w:szCs w:val="26"/>
              </w:rPr>
              <w:t>0503163</w:t>
            </w:r>
          </w:p>
        </w:tc>
        <w:tc>
          <w:tcPr>
            <w:tcW w:w="1559" w:type="dxa"/>
          </w:tcPr>
          <w:p w:rsidR="002B3D8B" w:rsidRDefault="00562CF1"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2B3D8B" w:rsidRDefault="00562CF1"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9647C4" w:rsidRPr="006F6053" w:rsidTr="00BE6502">
        <w:tc>
          <w:tcPr>
            <w:tcW w:w="568" w:type="dxa"/>
          </w:tcPr>
          <w:p w:rsidR="009647C4" w:rsidRPr="006F6053" w:rsidRDefault="009647C4" w:rsidP="00B97F41">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1</w:t>
            </w:r>
            <w:r w:rsidR="00626C1E">
              <w:rPr>
                <w:rFonts w:ascii="Times New Roman" w:hAnsi="Times New Roman" w:cs="Times New Roman"/>
                <w:sz w:val="26"/>
                <w:szCs w:val="26"/>
              </w:rPr>
              <w:t>4</w:t>
            </w:r>
          </w:p>
        </w:tc>
        <w:tc>
          <w:tcPr>
            <w:tcW w:w="5670" w:type="dxa"/>
          </w:tcPr>
          <w:p w:rsidR="009647C4" w:rsidRPr="006F6053" w:rsidRDefault="009647C4"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Сведения об исполнении консолидированного бюджета</w:t>
            </w:r>
          </w:p>
        </w:tc>
        <w:tc>
          <w:tcPr>
            <w:tcW w:w="1559" w:type="dxa"/>
          </w:tcPr>
          <w:p w:rsidR="009647C4" w:rsidRPr="00562CF1" w:rsidRDefault="009647C4" w:rsidP="00A14085">
            <w:pPr>
              <w:autoSpaceDE w:val="0"/>
              <w:autoSpaceDN w:val="0"/>
              <w:adjustRightInd w:val="0"/>
              <w:rPr>
                <w:rFonts w:ascii="Times New Roman" w:hAnsi="Times New Roman" w:cs="Times New Roman"/>
                <w:sz w:val="26"/>
                <w:szCs w:val="26"/>
              </w:rPr>
            </w:pPr>
            <w:r w:rsidRPr="00562CF1">
              <w:rPr>
                <w:rFonts w:ascii="Times New Roman" w:hAnsi="Times New Roman" w:cs="Times New Roman"/>
                <w:sz w:val="26"/>
                <w:szCs w:val="26"/>
              </w:rPr>
              <w:t>0503164</w:t>
            </w:r>
          </w:p>
        </w:tc>
        <w:tc>
          <w:tcPr>
            <w:tcW w:w="1559"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9647C4" w:rsidRPr="006F6053" w:rsidTr="00BE6502">
        <w:tc>
          <w:tcPr>
            <w:tcW w:w="568" w:type="dxa"/>
          </w:tcPr>
          <w:p w:rsidR="009647C4" w:rsidRPr="006F6053" w:rsidRDefault="00626C1E" w:rsidP="004904B9">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15</w:t>
            </w:r>
          </w:p>
        </w:tc>
        <w:tc>
          <w:tcPr>
            <w:tcW w:w="5670"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Сведения об исполнении мероприятий в рамках целевых программ</w:t>
            </w:r>
          </w:p>
        </w:tc>
        <w:tc>
          <w:tcPr>
            <w:tcW w:w="1559" w:type="dxa"/>
          </w:tcPr>
          <w:p w:rsidR="009647C4" w:rsidRPr="00562CF1" w:rsidRDefault="009647C4" w:rsidP="00A14085">
            <w:pPr>
              <w:autoSpaceDE w:val="0"/>
              <w:autoSpaceDN w:val="0"/>
              <w:adjustRightInd w:val="0"/>
              <w:rPr>
                <w:rFonts w:ascii="Times New Roman" w:hAnsi="Times New Roman" w:cs="Times New Roman"/>
                <w:sz w:val="26"/>
                <w:szCs w:val="26"/>
              </w:rPr>
            </w:pPr>
            <w:r w:rsidRPr="00562CF1">
              <w:rPr>
                <w:rFonts w:ascii="Times New Roman" w:hAnsi="Times New Roman" w:cs="Times New Roman"/>
                <w:sz w:val="26"/>
                <w:szCs w:val="26"/>
              </w:rPr>
              <w:t>0503166</w:t>
            </w:r>
          </w:p>
        </w:tc>
        <w:tc>
          <w:tcPr>
            <w:tcW w:w="1559"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6C5039" w:rsidRPr="006F6053" w:rsidTr="00BE6502">
        <w:trPr>
          <w:trHeight w:val="393"/>
        </w:trPr>
        <w:tc>
          <w:tcPr>
            <w:tcW w:w="568" w:type="dxa"/>
          </w:tcPr>
          <w:p w:rsidR="006C5039" w:rsidRDefault="006C5039" w:rsidP="004904B9">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16</w:t>
            </w:r>
          </w:p>
        </w:tc>
        <w:tc>
          <w:tcPr>
            <w:tcW w:w="5670" w:type="dxa"/>
          </w:tcPr>
          <w:p w:rsidR="006C5039" w:rsidRPr="006F6053" w:rsidRDefault="006C5039"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Сведения о целевых иностранных кредитах</w:t>
            </w:r>
          </w:p>
        </w:tc>
        <w:tc>
          <w:tcPr>
            <w:tcW w:w="1559" w:type="dxa"/>
          </w:tcPr>
          <w:p w:rsidR="006C5039" w:rsidRPr="00A437FE" w:rsidRDefault="006C5039" w:rsidP="00396914">
            <w:pPr>
              <w:autoSpaceDE w:val="0"/>
              <w:autoSpaceDN w:val="0"/>
              <w:adjustRightInd w:val="0"/>
              <w:rPr>
                <w:rFonts w:ascii="Times New Roman" w:hAnsi="Times New Roman" w:cs="Times New Roman"/>
                <w:b/>
                <w:sz w:val="26"/>
                <w:szCs w:val="26"/>
              </w:rPr>
            </w:pPr>
            <w:r w:rsidRPr="00A437FE">
              <w:rPr>
                <w:rFonts w:ascii="Times New Roman" w:hAnsi="Times New Roman" w:cs="Times New Roman"/>
                <w:b/>
                <w:sz w:val="26"/>
                <w:szCs w:val="26"/>
              </w:rPr>
              <w:t>0503167</w:t>
            </w:r>
          </w:p>
        </w:tc>
        <w:tc>
          <w:tcPr>
            <w:tcW w:w="1559" w:type="dxa"/>
          </w:tcPr>
          <w:p w:rsidR="006C5039" w:rsidRDefault="00A437FE"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6C5039" w:rsidRDefault="00A437FE"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9647C4" w:rsidRPr="006F6053" w:rsidTr="00BE6502">
        <w:trPr>
          <w:trHeight w:val="393"/>
        </w:trPr>
        <w:tc>
          <w:tcPr>
            <w:tcW w:w="568" w:type="dxa"/>
          </w:tcPr>
          <w:p w:rsidR="009647C4" w:rsidRPr="006F6053" w:rsidRDefault="006C5039" w:rsidP="004904B9">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17</w:t>
            </w:r>
          </w:p>
        </w:tc>
        <w:tc>
          <w:tcPr>
            <w:tcW w:w="5670" w:type="dxa"/>
          </w:tcPr>
          <w:p w:rsidR="009647C4" w:rsidRPr="006F6053" w:rsidRDefault="009647C4"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Сведения о движении нефинансовых активов консолидированного бюджета</w:t>
            </w:r>
          </w:p>
        </w:tc>
        <w:tc>
          <w:tcPr>
            <w:tcW w:w="1559" w:type="dxa"/>
          </w:tcPr>
          <w:p w:rsidR="009647C4" w:rsidRPr="00562CF1" w:rsidRDefault="009647C4" w:rsidP="00396914">
            <w:pPr>
              <w:autoSpaceDE w:val="0"/>
              <w:autoSpaceDN w:val="0"/>
              <w:adjustRightInd w:val="0"/>
              <w:rPr>
                <w:rFonts w:ascii="Times New Roman" w:hAnsi="Times New Roman" w:cs="Times New Roman"/>
                <w:sz w:val="26"/>
                <w:szCs w:val="26"/>
              </w:rPr>
            </w:pPr>
            <w:r w:rsidRPr="00562CF1">
              <w:rPr>
                <w:rFonts w:ascii="Times New Roman" w:hAnsi="Times New Roman" w:cs="Times New Roman"/>
                <w:sz w:val="26"/>
                <w:szCs w:val="26"/>
              </w:rPr>
              <w:t>0503168</w:t>
            </w:r>
          </w:p>
        </w:tc>
        <w:tc>
          <w:tcPr>
            <w:tcW w:w="1559" w:type="dxa"/>
          </w:tcPr>
          <w:p w:rsidR="009647C4"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9647C4" w:rsidRPr="006F6053" w:rsidTr="00BE6502">
        <w:tc>
          <w:tcPr>
            <w:tcW w:w="568" w:type="dxa"/>
          </w:tcPr>
          <w:p w:rsidR="009647C4" w:rsidRPr="006F6053" w:rsidRDefault="006C5039" w:rsidP="004904B9">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18</w:t>
            </w:r>
          </w:p>
        </w:tc>
        <w:tc>
          <w:tcPr>
            <w:tcW w:w="5670" w:type="dxa"/>
          </w:tcPr>
          <w:p w:rsidR="009647C4" w:rsidRPr="006F6053" w:rsidRDefault="009647C4"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Сведения по дебиторской и кредиторской задолженности</w:t>
            </w:r>
          </w:p>
        </w:tc>
        <w:tc>
          <w:tcPr>
            <w:tcW w:w="1559" w:type="dxa"/>
          </w:tcPr>
          <w:p w:rsidR="009647C4" w:rsidRPr="00562CF1" w:rsidRDefault="009647C4" w:rsidP="00A14085">
            <w:pPr>
              <w:autoSpaceDE w:val="0"/>
              <w:autoSpaceDN w:val="0"/>
              <w:adjustRightInd w:val="0"/>
              <w:rPr>
                <w:rFonts w:ascii="Times New Roman" w:hAnsi="Times New Roman" w:cs="Times New Roman"/>
                <w:sz w:val="26"/>
                <w:szCs w:val="26"/>
              </w:rPr>
            </w:pPr>
            <w:r w:rsidRPr="00562CF1">
              <w:rPr>
                <w:rFonts w:ascii="Times New Roman" w:hAnsi="Times New Roman" w:cs="Times New Roman"/>
                <w:sz w:val="26"/>
                <w:szCs w:val="26"/>
              </w:rPr>
              <w:t>0503169</w:t>
            </w:r>
          </w:p>
        </w:tc>
        <w:tc>
          <w:tcPr>
            <w:tcW w:w="1559"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9647C4" w:rsidRPr="006F6053" w:rsidTr="00BE6502">
        <w:tc>
          <w:tcPr>
            <w:tcW w:w="568" w:type="dxa"/>
          </w:tcPr>
          <w:p w:rsidR="009647C4" w:rsidRPr="006F6053" w:rsidRDefault="006C5039" w:rsidP="004904B9">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19</w:t>
            </w:r>
          </w:p>
        </w:tc>
        <w:tc>
          <w:tcPr>
            <w:tcW w:w="5670" w:type="dxa"/>
          </w:tcPr>
          <w:p w:rsidR="009647C4" w:rsidRPr="006F6053" w:rsidRDefault="009647C4"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Сведения о финансовых вложениях</w:t>
            </w:r>
          </w:p>
        </w:tc>
        <w:tc>
          <w:tcPr>
            <w:tcW w:w="1559" w:type="dxa"/>
          </w:tcPr>
          <w:p w:rsidR="009647C4" w:rsidRPr="00562CF1" w:rsidRDefault="009647C4" w:rsidP="00A14085">
            <w:pPr>
              <w:autoSpaceDE w:val="0"/>
              <w:autoSpaceDN w:val="0"/>
              <w:adjustRightInd w:val="0"/>
              <w:rPr>
                <w:rFonts w:ascii="Times New Roman" w:hAnsi="Times New Roman" w:cs="Times New Roman"/>
                <w:sz w:val="26"/>
                <w:szCs w:val="26"/>
              </w:rPr>
            </w:pPr>
            <w:r w:rsidRPr="00562CF1">
              <w:rPr>
                <w:rFonts w:ascii="Times New Roman" w:hAnsi="Times New Roman" w:cs="Times New Roman"/>
                <w:sz w:val="26"/>
                <w:szCs w:val="26"/>
              </w:rPr>
              <w:t>0503171</w:t>
            </w:r>
          </w:p>
        </w:tc>
        <w:tc>
          <w:tcPr>
            <w:tcW w:w="1559"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2B3D8B" w:rsidRPr="006F6053" w:rsidTr="00BE6502">
        <w:tc>
          <w:tcPr>
            <w:tcW w:w="568" w:type="dxa"/>
          </w:tcPr>
          <w:p w:rsidR="002B3D8B" w:rsidRDefault="006C5039" w:rsidP="004904B9">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20</w:t>
            </w:r>
          </w:p>
        </w:tc>
        <w:tc>
          <w:tcPr>
            <w:tcW w:w="5670" w:type="dxa"/>
          </w:tcPr>
          <w:p w:rsidR="002B3D8B" w:rsidRPr="006F6053" w:rsidRDefault="002B3D8B"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Сведения о государственном (муниципальном) долге</w:t>
            </w:r>
          </w:p>
        </w:tc>
        <w:tc>
          <w:tcPr>
            <w:tcW w:w="1559" w:type="dxa"/>
          </w:tcPr>
          <w:p w:rsidR="002B3D8B" w:rsidRPr="00562CF1" w:rsidRDefault="002B3D8B" w:rsidP="00A14085">
            <w:pPr>
              <w:autoSpaceDE w:val="0"/>
              <w:autoSpaceDN w:val="0"/>
              <w:adjustRightInd w:val="0"/>
              <w:rPr>
                <w:rFonts w:ascii="Times New Roman" w:hAnsi="Times New Roman" w:cs="Times New Roman"/>
                <w:sz w:val="26"/>
                <w:szCs w:val="26"/>
              </w:rPr>
            </w:pPr>
            <w:r w:rsidRPr="00562CF1">
              <w:rPr>
                <w:rFonts w:ascii="Times New Roman" w:hAnsi="Times New Roman" w:cs="Times New Roman"/>
                <w:sz w:val="26"/>
                <w:szCs w:val="26"/>
              </w:rPr>
              <w:t>0503172</w:t>
            </w:r>
          </w:p>
        </w:tc>
        <w:tc>
          <w:tcPr>
            <w:tcW w:w="1559" w:type="dxa"/>
          </w:tcPr>
          <w:p w:rsidR="002B3D8B" w:rsidRDefault="00E77DC7"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2B3D8B" w:rsidRDefault="00E77DC7"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9647C4" w:rsidRPr="006F6053" w:rsidTr="00BE6502">
        <w:tc>
          <w:tcPr>
            <w:tcW w:w="568" w:type="dxa"/>
          </w:tcPr>
          <w:p w:rsidR="009647C4" w:rsidRPr="006F6053" w:rsidRDefault="006C5039" w:rsidP="004904B9">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21</w:t>
            </w:r>
          </w:p>
        </w:tc>
        <w:tc>
          <w:tcPr>
            <w:tcW w:w="5670" w:type="dxa"/>
          </w:tcPr>
          <w:p w:rsidR="009647C4" w:rsidRPr="006F6053" w:rsidRDefault="009647C4"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Сведения об изменении остатков валюты баланса консолидированного бюджета</w:t>
            </w:r>
            <w:r>
              <w:rPr>
                <w:rFonts w:ascii="Times New Roman" w:hAnsi="Times New Roman" w:cs="Times New Roman"/>
                <w:sz w:val="26"/>
                <w:szCs w:val="26"/>
              </w:rPr>
              <w:t xml:space="preserve"> пояснительная записка</w:t>
            </w:r>
          </w:p>
        </w:tc>
        <w:tc>
          <w:tcPr>
            <w:tcW w:w="1559" w:type="dxa"/>
          </w:tcPr>
          <w:p w:rsidR="009647C4" w:rsidRPr="00562CF1" w:rsidRDefault="009647C4" w:rsidP="00A14085">
            <w:pPr>
              <w:autoSpaceDE w:val="0"/>
              <w:autoSpaceDN w:val="0"/>
              <w:adjustRightInd w:val="0"/>
              <w:rPr>
                <w:rFonts w:ascii="Times New Roman" w:hAnsi="Times New Roman" w:cs="Times New Roman"/>
                <w:sz w:val="26"/>
                <w:szCs w:val="26"/>
              </w:rPr>
            </w:pPr>
            <w:r w:rsidRPr="00562CF1">
              <w:rPr>
                <w:rFonts w:ascii="Times New Roman" w:hAnsi="Times New Roman" w:cs="Times New Roman"/>
                <w:sz w:val="26"/>
                <w:szCs w:val="26"/>
              </w:rPr>
              <w:t>0503173</w:t>
            </w:r>
          </w:p>
        </w:tc>
        <w:tc>
          <w:tcPr>
            <w:tcW w:w="1559"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2B3D8B" w:rsidRPr="006F6053" w:rsidTr="00BE6502">
        <w:tc>
          <w:tcPr>
            <w:tcW w:w="568" w:type="dxa"/>
          </w:tcPr>
          <w:p w:rsidR="002B3D8B" w:rsidRDefault="006C5039" w:rsidP="008205DF">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22</w:t>
            </w:r>
          </w:p>
        </w:tc>
        <w:tc>
          <w:tcPr>
            <w:tcW w:w="5670" w:type="dxa"/>
          </w:tcPr>
          <w:p w:rsidR="002B3D8B" w:rsidRPr="006F6053" w:rsidRDefault="002B3D8B"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Сведения о недостачах и хищениях денежных средств и материальных ценностей</w:t>
            </w:r>
          </w:p>
        </w:tc>
        <w:tc>
          <w:tcPr>
            <w:tcW w:w="1559" w:type="dxa"/>
          </w:tcPr>
          <w:p w:rsidR="002B3D8B" w:rsidRPr="00562CF1" w:rsidRDefault="002B3D8B" w:rsidP="00A14085">
            <w:pPr>
              <w:autoSpaceDE w:val="0"/>
              <w:autoSpaceDN w:val="0"/>
              <w:adjustRightInd w:val="0"/>
              <w:rPr>
                <w:rFonts w:ascii="Times New Roman" w:hAnsi="Times New Roman" w:cs="Times New Roman"/>
                <w:sz w:val="26"/>
                <w:szCs w:val="26"/>
              </w:rPr>
            </w:pPr>
            <w:r w:rsidRPr="00562CF1">
              <w:rPr>
                <w:rFonts w:ascii="Times New Roman" w:hAnsi="Times New Roman" w:cs="Times New Roman"/>
                <w:sz w:val="26"/>
                <w:szCs w:val="26"/>
              </w:rPr>
              <w:t>0503176</w:t>
            </w:r>
          </w:p>
        </w:tc>
        <w:tc>
          <w:tcPr>
            <w:tcW w:w="1559" w:type="dxa"/>
          </w:tcPr>
          <w:p w:rsidR="002B3D8B" w:rsidRDefault="00E77DC7"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2B3D8B" w:rsidRDefault="00E77DC7"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9647C4" w:rsidRPr="006F6053" w:rsidTr="00BE6502">
        <w:tc>
          <w:tcPr>
            <w:tcW w:w="568" w:type="dxa"/>
          </w:tcPr>
          <w:p w:rsidR="009647C4" w:rsidRPr="006F6053" w:rsidRDefault="006C5039" w:rsidP="008205DF">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23</w:t>
            </w:r>
          </w:p>
        </w:tc>
        <w:tc>
          <w:tcPr>
            <w:tcW w:w="5670" w:type="dxa"/>
          </w:tcPr>
          <w:p w:rsidR="009647C4" w:rsidRPr="006F6053" w:rsidRDefault="009647C4"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 xml:space="preserve">Сведения об использовании информационно </w:t>
            </w:r>
            <w:r>
              <w:rPr>
                <w:rFonts w:ascii="Times New Roman" w:hAnsi="Times New Roman" w:cs="Times New Roman"/>
                <w:sz w:val="26"/>
                <w:szCs w:val="26"/>
              </w:rPr>
              <w:t>– коммуникацион</w:t>
            </w:r>
            <w:r w:rsidRPr="006F6053">
              <w:rPr>
                <w:rFonts w:ascii="Times New Roman" w:hAnsi="Times New Roman" w:cs="Times New Roman"/>
                <w:sz w:val="26"/>
                <w:szCs w:val="26"/>
              </w:rPr>
              <w:t>ных технологий в консолидированном бюджете</w:t>
            </w:r>
          </w:p>
        </w:tc>
        <w:tc>
          <w:tcPr>
            <w:tcW w:w="1559" w:type="dxa"/>
          </w:tcPr>
          <w:p w:rsidR="009647C4" w:rsidRPr="00562CF1" w:rsidRDefault="009647C4" w:rsidP="00A14085">
            <w:pPr>
              <w:autoSpaceDE w:val="0"/>
              <w:autoSpaceDN w:val="0"/>
              <w:adjustRightInd w:val="0"/>
              <w:rPr>
                <w:rFonts w:ascii="Times New Roman" w:hAnsi="Times New Roman" w:cs="Times New Roman"/>
                <w:sz w:val="26"/>
                <w:szCs w:val="26"/>
              </w:rPr>
            </w:pPr>
            <w:r w:rsidRPr="00562CF1">
              <w:rPr>
                <w:rFonts w:ascii="Times New Roman" w:hAnsi="Times New Roman" w:cs="Times New Roman"/>
                <w:sz w:val="26"/>
                <w:szCs w:val="26"/>
              </w:rPr>
              <w:t>0503177</w:t>
            </w:r>
          </w:p>
        </w:tc>
        <w:tc>
          <w:tcPr>
            <w:tcW w:w="1559"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2B3D8B" w:rsidRPr="006F6053" w:rsidTr="00BE6502">
        <w:tc>
          <w:tcPr>
            <w:tcW w:w="568" w:type="dxa"/>
          </w:tcPr>
          <w:p w:rsidR="002B3D8B" w:rsidRDefault="006C5039" w:rsidP="008205DF">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24</w:t>
            </w:r>
          </w:p>
        </w:tc>
        <w:tc>
          <w:tcPr>
            <w:tcW w:w="5670" w:type="dxa"/>
          </w:tcPr>
          <w:p w:rsidR="002B3D8B" w:rsidRPr="006F6053" w:rsidRDefault="002B3D8B"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Сведения об остатках денежных средств на счетах получателя</w:t>
            </w:r>
            <w:r w:rsidR="00626C1E">
              <w:rPr>
                <w:rFonts w:ascii="Times New Roman" w:hAnsi="Times New Roman" w:cs="Times New Roman"/>
                <w:sz w:val="26"/>
                <w:szCs w:val="26"/>
              </w:rPr>
              <w:t xml:space="preserve"> бюджетных средств</w:t>
            </w:r>
          </w:p>
        </w:tc>
        <w:tc>
          <w:tcPr>
            <w:tcW w:w="1559" w:type="dxa"/>
          </w:tcPr>
          <w:p w:rsidR="002B3D8B" w:rsidRPr="00562CF1" w:rsidRDefault="00626C1E" w:rsidP="00A14085">
            <w:pPr>
              <w:autoSpaceDE w:val="0"/>
              <w:autoSpaceDN w:val="0"/>
              <w:adjustRightInd w:val="0"/>
              <w:rPr>
                <w:rFonts w:ascii="Times New Roman" w:hAnsi="Times New Roman" w:cs="Times New Roman"/>
                <w:sz w:val="26"/>
                <w:szCs w:val="26"/>
              </w:rPr>
            </w:pPr>
            <w:r w:rsidRPr="00562CF1">
              <w:rPr>
                <w:rFonts w:ascii="Times New Roman" w:hAnsi="Times New Roman" w:cs="Times New Roman"/>
                <w:sz w:val="26"/>
                <w:szCs w:val="26"/>
              </w:rPr>
              <w:t>0503178</w:t>
            </w:r>
          </w:p>
        </w:tc>
        <w:tc>
          <w:tcPr>
            <w:tcW w:w="1559" w:type="dxa"/>
          </w:tcPr>
          <w:p w:rsidR="002B3D8B" w:rsidRDefault="00E77DC7"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2B3D8B" w:rsidRDefault="00E77DC7"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9647C4" w:rsidRPr="006F6053" w:rsidTr="00BE6502">
        <w:tc>
          <w:tcPr>
            <w:tcW w:w="568" w:type="dxa"/>
          </w:tcPr>
          <w:p w:rsidR="009647C4" w:rsidRPr="006F6053" w:rsidRDefault="00B97F41" w:rsidP="008205DF">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2</w:t>
            </w:r>
            <w:r w:rsidR="006C5039">
              <w:rPr>
                <w:rFonts w:ascii="Times New Roman" w:hAnsi="Times New Roman" w:cs="Times New Roman"/>
                <w:sz w:val="26"/>
                <w:szCs w:val="26"/>
              </w:rPr>
              <w:t>5</w:t>
            </w:r>
          </w:p>
        </w:tc>
        <w:tc>
          <w:tcPr>
            <w:tcW w:w="5670" w:type="dxa"/>
          </w:tcPr>
          <w:p w:rsidR="009647C4" w:rsidRPr="006F6053" w:rsidRDefault="009647C4"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Расшифровки к формам годовой бюджетной отчетности</w:t>
            </w:r>
          </w:p>
        </w:tc>
        <w:tc>
          <w:tcPr>
            <w:tcW w:w="1559" w:type="dxa"/>
          </w:tcPr>
          <w:p w:rsidR="009647C4" w:rsidRPr="006F6053" w:rsidRDefault="009647C4" w:rsidP="00A14085">
            <w:pPr>
              <w:autoSpaceDE w:val="0"/>
              <w:autoSpaceDN w:val="0"/>
              <w:adjustRightInd w:val="0"/>
              <w:rPr>
                <w:rFonts w:ascii="Times New Roman" w:hAnsi="Times New Roman" w:cs="Times New Roman"/>
                <w:sz w:val="26"/>
                <w:szCs w:val="26"/>
              </w:rPr>
            </w:pPr>
          </w:p>
        </w:tc>
        <w:tc>
          <w:tcPr>
            <w:tcW w:w="1559"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bl>
    <w:p w:rsidR="00940BBF" w:rsidRDefault="00940BBF" w:rsidP="00F81A63">
      <w:pPr>
        <w:autoSpaceDE w:val="0"/>
        <w:autoSpaceDN w:val="0"/>
        <w:adjustRightInd w:val="0"/>
        <w:spacing w:before="240" w:after="0" w:line="360" w:lineRule="auto"/>
        <w:ind w:firstLine="708"/>
        <w:jc w:val="both"/>
        <w:rPr>
          <w:rFonts w:ascii="Times New Roman" w:hAnsi="Times New Roman" w:cs="Times New Roman"/>
          <w:sz w:val="28"/>
          <w:szCs w:val="28"/>
        </w:rPr>
      </w:pPr>
      <w:bookmarkStart w:id="1" w:name="sub_1180"/>
      <w:bookmarkEnd w:id="0"/>
      <w:r>
        <w:rPr>
          <w:rFonts w:ascii="Times New Roman" w:hAnsi="Times New Roman" w:cs="Times New Roman"/>
          <w:sz w:val="28"/>
          <w:szCs w:val="28"/>
        </w:rPr>
        <w:t>По причине отсутствия числовых значений показателей, в соответствии с п.8 инструкции № 191н, в годовую б</w:t>
      </w:r>
      <w:r w:rsidR="00B92C8C">
        <w:rPr>
          <w:rFonts w:ascii="Times New Roman" w:hAnsi="Times New Roman" w:cs="Times New Roman"/>
          <w:sz w:val="28"/>
          <w:szCs w:val="28"/>
        </w:rPr>
        <w:t>ухгалтерскую отчетность не вошла форма</w:t>
      </w:r>
      <w:r>
        <w:rPr>
          <w:rFonts w:ascii="Times New Roman" w:hAnsi="Times New Roman" w:cs="Times New Roman"/>
          <w:sz w:val="28"/>
          <w:szCs w:val="28"/>
        </w:rPr>
        <w:t>:</w:t>
      </w:r>
    </w:p>
    <w:p w:rsidR="00F81A63" w:rsidRDefault="00940BBF" w:rsidP="00F81A63">
      <w:pPr>
        <w:spacing w:after="0" w:line="360" w:lineRule="auto"/>
        <w:ind w:left="-142" w:firstLine="850"/>
        <w:jc w:val="both"/>
        <w:rPr>
          <w:rFonts w:ascii="Times New Roman" w:hAnsi="Times New Roman" w:cs="Times New Roman"/>
          <w:sz w:val="28"/>
          <w:szCs w:val="28"/>
        </w:rPr>
      </w:pPr>
      <w:r>
        <w:rPr>
          <w:rFonts w:ascii="Times New Roman" w:hAnsi="Times New Roman" w:cs="Times New Roman"/>
          <w:sz w:val="28"/>
          <w:szCs w:val="28"/>
        </w:rPr>
        <w:t>- Сведения о целевых и</w:t>
      </w:r>
      <w:r w:rsidR="00CE33F3">
        <w:rPr>
          <w:rFonts w:ascii="Times New Roman" w:hAnsi="Times New Roman" w:cs="Times New Roman"/>
          <w:sz w:val="28"/>
          <w:szCs w:val="28"/>
        </w:rPr>
        <w:t>ностранных кредитах (ф.0503167).</w:t>
      </w:r>
      <w:r>
        <w:rPr>
          <w:rFonts w:ascii="Times New Roman" w:hAnsi="Times New Roman" w:cs="Times New Roman"/>
          <w:sz w:val="28"/>
          <w:szCs w:val="28"/>
        </w:rPr>
        <w:t xml:space="preserve"> </w:t>
      </w:r>
    </w:p>
    <w:p w:rsidR="00F81A63" w:rsidRDefault="00F81A63" w:rsidP="00F81A63">
      <w:pPr>
        <w:spacing w:after="0" w:line="360" w:lineRule="auto"/>
        <w:ind w:left="-142" w:firstLine="850"/>
        <w:jc w:val="both"/>
        <w:rPr>
          <w:rFonts w:ascii="Times New Roman" w:hAnsi="Times New Roman" w:cs="Times New Roman"/>
          <w:sz w:val="28"/>
          <w:szCs w:val="28"/>
        </w:rPr>
      </w:pPr>
      <w:r>
        <w:rPr>
          <w:rFonts w:ascii="Times New Roman" w:hAnsi="Times New Roman" w:cs="Times New Roman"/>
          <w:sz w:val="28"/>
          <w:szCs w:val="28"/>
        </w:rPr>
        <w:t>В нарушение п.11 Инструкции 191Н не представлены:</w:t>
      </w:r>
    </w:p>
    <w:p w:rsidR="00F81A63" w:rsidRPr="008B71BA" w:rsidRDefault="00F81A63" w:rsidP="00F81A63">
      <w:pPr>
        <w:spacing w:after="0" w:line="360" w:lineRule="auto"/>
        <w:ind w:left="-142" w:firstLine="850"/>
        <w:jc w:val="both"/>
        <w:rPr>
          <w:rFonts w:ascii="Times New Roman" w:hAnsi="Times New Roman" w:cs="Times New Roman"/>
          <w:sz w:val="28"/>
          <w:szCs w:val="28"/>
        </w:rPr>
      </w:pPr>
      <w:r>
        <w:rPr>
          <w:rFonts w:ascii="Times New Roman" w:hAnsi="Times New Roman" w:cs="Times New Roman"/>
          <w:sz w:val="28"/>
          <w:szCs w:val="28"/>
        </w:rPr>
        <w:lastRenderedPageBreak/>
        <w:t>-  форма 0503162</w:t>
      </w:r>
      <w:r w:rsidRPr="008B71BA">
        <w:rPr>
          <w:rFonts w:ascii="Times New Roman" w:hAnsi="Times New Roman" w:cs="Times New Roman"/>
          <w:sz w:val="28"/>
          <w:szCs w:val="28"/>
        </w:rPr>
        <w:t xml:space="preserve"> «Сведения о результатах деятельности»;</w:t>
      </w:r>
    </w:p>
    <w:p w:rsidR="00F81A63" w:rsidRDefault="00F81A63" w:rsidP="00F81A63">
      <w:pPr>
        <w:spacing w:after="0" w:line="360" w:lineRule="auto"/>
        <w:ind w:left="-142" w:firstLine="850"/>
        <w:jc w:val="both"/>
        <w:rPr>
          <w:rFonts w:ascii="Times New Roman" w:hAnsi="Times New Roman" w:cs="Times New Roman"/>
          <w:sz w:val="28"/>
          <w:szCs w:val="28"/>
        </w:rPr>
      </w:pPr>
      <w:r w:rsidRPr="008B71BA">
        <w:rPr>
          <w:rFonts w:ascii="Times New Roman" w:hAnsi="Times New Roman" w:cs="Times New Roman"/>
          <w:sz w:val="28"/>
          <w:szCs w:val="28"/>
        </w:rPr>
        <w:t>- форма 0503163 «Сведения об изменениях бюджетной росписи главного распорядителя бюджетных средств, главного администратора источников</w:t>
      </w:r>
      <w:r w:rsidRPr="00F81A63">
        <w:rPr>
          <w:rFonts w:ascii="Times New Roman" w:hAnsi="Times New Roman" w:cs="Times New Roman"/>
          <w:sz w:val="28"/>
          <w:szCs w:val="28"/>
        </w:rPr>
        <w:t xml:space="preserve"> </w:t>
      </w:r>
      <w:r w:rsidRPr="008B71BA">
        <w:rPr>
          <w:rFonts w:ascii="Times New Roman" w:hAnsi="Times New Roman" w:cs="Times New Roman"/>
          <w:sz w:val="28"/>
          <w:szCs w:val="28"/>
        </w:rPr>
        <w:t>финансирования дефицита бюджета</w:t>
      </w:r>
      <w:r>
        <w:rPr>
          <w:rFonts w:ascii="Times New Roman" w:hAnsi="Times New Roman" w:cs="Times New Roman"/>
          <w:sz w:val="28"/>
          <w:szCs w:val="28"/>
        </w:rPr>
        <w:t>».</w:t>
      </w:r>
    </w:p>
    <w:p w:rsidR="00BD3414" w:rsidRDefault="004502D1" w:rsidP="00F81A63">
      <w:pPr>
        <w:spacing w:after="0" w:line="360" w:lineRule="auto"/>
        <w:ind w:left="-142" w:firstLine="850"/>
        <w:jc w:val="both"/>
        <w:rPr>
          <w:rFonts w:ascii="Times New Roman" w:hAnsi="Times New Roman" w:cs="Times New Roman"/>
          <w:sz w:val="28"/>
          <w:szCs w:val="28"/>
        </w:rPr>
      </w:pPr>
      <w:r>
        <w:rPr>
          <w:rFonts w:ascii="Times New Roman" w:hAnsi="Times New Roman" w:cs="Times New Roman"/>
          <w:sz w:val="28"/>
          <w:szCs w:val="28"/>
        </w:rPr>
        <w:t xml:space="preserve">В нарушение </w:t>
      </w:r>
      <w:r w:rsidR="00E1445E">
        <w:rPr>
          <w:rFonts w:ascii="Times New Roman" w:hAnsi="Times New Roman" w:cs="Times New Roman"/>
          <w:sz w:val="28"/>
          <w:szCs w:val="28"/>
        </w:rPr>
        <w:t xml:space="preserve"> п. 7 Инструкции 191н</w:t>
      </w:r>
      <w:r w:rsidR="00BD3414">
        <w:rPr>
          <w:rFonts w:ascii="Times New Roman" w:hAnsi="Times New Roman" w:cs="Times New Roman"/>
          <w:sz w:val="28"/>
          <w:szCs w:val="28"/>
        </w:rPr>
        <w:t xml:space="preserve"> </w:t>
      </w:r>
      <w:r w:rsidR="0096630A">
        <w:rPr>
          <w:rFonts w:ascii="Times New Roman" w:hAnsi="Times New Roman" w:cs="Times New Roman"/>
          <w:sz w:val="28"/>
          <w:szCs w:val="28"/>
        </w:rPr>
        <w:t>в</w:t>
      </w:r>
      <w:r w:rsidRPr="004502D1">
        <w:rPr>
          <w:rFonts w:ascii="Times New Roman" w:hAnsi="Times New Roman" w:cs="Times New Roman"/>
          <w:sz w:val="28"/>
          <w:szCs w:val="28"/>
        </w:rPr>
        <w:t xml:space="preserve"> </w:t>
      </w:r>
      <w:r w:rsidR="00A45F36">
        <w:rPr>
          <w:rFonts w:ascii="Times New Roman" w:hAnsi="Times New Roman" w:cs="Times New Roman"/>
          <w:sz w:val="28"/>
          <w:szCs w:val="28"/>
        </w:rPr>
        <w:t>Тбилис</w:t>
      </w:r>
      <w:r>
        <w:rPr>
          <w:rFonts w:ascii="Times New Roman" w:hAnsi="Times New Roman" w:cs="Times New Roman"/>
          <w:sz w:val="28"/>
          <w:szCs w:val="28"/>
        </w:rPr>
        <w:t>ском сельском поселении приказ по проведению инвентаризации активов и обязательств не издавался, соответственно инвентаризация не проводилась</w:t>
      </w:r>
      <w:r w:rsidR="00BD3414">
        <w:rPr>
          <w:rFonts w:ascii="Times New Roman" w:hAnsi="Times New Roman" w:cs="Times New Roman"/>
          <w:sz w:val="28"/>
          <w:szCs w:val="28"/>
        </w:rPr>
        <w:t xml:space="preserve">. </w:t>
      </w:r>
    </w:p>
    <w:p w:rsidR="0096630A" w:rsidRPr="00873A14" w:rsidRDefault="008A39AF" w:rsidP="00F81A63">
      <w:pPr>
        <w:autoSpaceDE w:val="0"/>
        <w:autoSpaceDN w:val="0"/>
        <w:adjustRightInd w:val="0"/>
        <w:spacing w:before="240" w:after="0" w:line="360" w:lineRule="auto"/>
        <w:ind w:firstLine="708"/>
        <w:jc w:val="both"/>
        <w:rPr>
          <w:rFonts w:ascii="Times New Roman" w:hAnsi="Times New Roman" w:cs="Times New Roman"/>
          <w:sz w:val="28"/>
          <w:szCs w:val="28"/>
        </w:rPr>
      </w:pPr>
      <w:r w:rsidRPr="00F83F45">
        <w:rPr>
          <w:rFonts w:ascii="Times New Roman" w:hAnsi="Times New Roman" w:cs="Times New Roman"/>
          <w:sz w:val="28"/>
          <w:szCs w:val="28"/>
        </w:rPr>
        <w:t>Учет</w:t>
      </w:r>
      <w:r>
        <w:rPr>
          <w:rFonts w:ascii="Times New Roman" w:hAnsi="Times New Roman" w:cs="Times New Roman"/>
          <w:sz w:val="28"/>
          <w:szCs w:val="28"/>
        </w:rPr>
        <w:t>ная политика в Тбилис</w:t>
      </w:r>
      <w:r w:rsidRPr="00F83F45">
        <w:rPr>
          <w:rFonts w:ascii="Times New Roman" w:hAnsi="Times New Roman" w:cs="Times New Roman"/>
          <w:sz w:val="28"/>
          <w:szCs w:val="28"/>
        </w:rPr>
        <w:t>ском сельском поселении  принята</w:t>
      </w:r>
      <w:r>
        <w:rPr>
          <w:rFonts w:ascii="Times New Roman" w:hAnsi="Times New Roman" w:cs="Times New Roman"/>
          <w:sz w:val="28"/>
          <w:szCs w:val="28"/>
        </w:rPr>
        <w:t xml:space="preserve"> постановлением администрации Тбилисского сельского поселения от 21.10.2011 № 677, изменения внесены постановлением от 05.06.2013 № 426.</w:t>
      </w:r>
      <w:r w:rsidRPr="00F83F45">
        <w:rPr>
          <w:rFonts w:ascii="Times New Roman" w:hAnsi="Times New Roman" w:cs="Times New Roman"/>
          <w:sz w:val="28"/>
          <w:szCs w:val="28"/>
        </w:rPr>
        <w:t xml:space="preserve"> </w:t>
      </w:r>
    </w:p>
    <w:bookmarkEnd w:id="1"/>
    <w:p w:rsidR="0071484F" w:rsidRDefault="00795CE9" w:rsidP="00F81A63">
      <w:pPr>
        <w:autoSpaceDE w:val="0"/>
        <w:autoSpaceDN w:val="0"/>
        <w:adjustRightInd w:val="0"/>
        <w:spacing w:before="240" w:after="0" w:line="360" w:lineRule="auto"/>
        <w:ind w:firstLine="708"/>
        <w:jc w:val="both"/>
        <w:rPr>
          <w:rFonts w:ascii="Times New Roman" w:hAnsi="Times New Roman" w:cs="Times New Roman"/>
          <w:sz w:val="28"/>
          <w:szCs w:val="28"/>
        </w:rPr>
      </w:pPr>
      <w:r w:rsidRPr="00CC37AB">
        <w:rPr>
          <w:rFonts w:ascii="Times New Roman" w:hAnsi="Times New Roman" w:cs="Times New Roman"/>
          <w:sz w:val="28"/>
          <w:szCs w:val="28"/>
        </w:rPr>
        <w:t xml:space="preserve">Все формы </w:t>
      </w:r>
      <w:r w:rsidR="0059576C" w:rsidRPr="00CC37AB">
        <w:rPr>
          <w:rFonts w:ascii="Times New Roman" w:hAnsi="Times New Roman" w:cs="Times New Roman"/>
          <w:sz w:val="28"/>
          <w:szCs w:val="28"/>
        </w:rPr>
        <w:t xml:space="preserve">годовой отчетности  </w:t>
      </w:r>
      <w:r w:rsidR="00707122" w:rsidRPr="00CC37AB">
        <w:rPr>
          <w:rFonts w:ascii="Times New Roman" w:hAnsi="Times New Roman" w:cs="Times New Roman"/>
          <w:sz w:val="28"/>
          <w:szCs w:val="28"/>
        </w:rPr>
        <w:t xml:space="preserve">представлены </w:t>
      </w:r>
      <w:r w:rsidRPr="00CC37AB">
        <w:rPr>
          <w:rFonts w:ascii="Times New Roman" w:hAnsi="Times New Roman" w:cs="Times New Roman"/>
          <w:sz w:val="28"/>
          <w:szCs w:val="28"/>
        </w:rPr>
        <w:t xml:space="preserve"> в соответствии с требованиями </w:t>
      </w:r>
      <w:r w:rsidR="0038569D" w:rsidRPr="00CC37AB">
        <w:rPr>
          <w:rFonts w:ascii="Times New Roman" w:hAnsi="Times New Roman" w:cs="Times New Roman"/>
          <w:sz w:val="28"/>
          <w:szCs w:val="28"/>
        </w:rPr>
        <w:t xml:space="preserve">ст. 264.1, 264,3 Бюджетного кодекса и </w:t>
      </w:r>
      <w:r w:rsidRPr="00CC37AB">
        <w:rPr>
          <w:rFonts w:ascii="Times New Roman" w:hAnsi="Times New Roman" w:cs="Times New Roman"/>
          <w:sz w:val="28"/>
          <w:szCs w:val="28"/>
        </w:rPr>
        <w:t>инструкции №191н,</w:t>
      </w:r>
      <w:r w:rsidRPr="0059576C">
        <w:rPr>
          <w:rFonts w:ascii="Times New Roman" w:hAnsi="Times New Roman" w:cs="Times New Roman"/>
          <w:b/>
          <w:sz w:val="28"/>
          <w:szCs w:val="28"/>
        </w:rPr>
        <w:t xml:space="preserve"> </w:t>
      </w:r>
      <w:r w:rsidR="00341B0E">
        <w:rPr>
          <w:rFonts w:ascii="Times New Roman" w:hAnsi="Times New Roman" w:cs="Times New Roman"/>
          <w:sz w:val="28"/>
          <w:szCs w:val="28"/>
        </w:rPr>
        <w:t xml:space="preserve">подписаны главой </w:t>
      </w:r>
      <w:r w:rsidR="00223F22" w:rsidRPr="00324538">
        <w:rPr>
          <w:rFonts w:ascii="Times New Roman" w:hAnsi="Times New Roman" w:cs="Times New Roman"/>
          <w:sz w:val="28"/>
          <w:szCs w:val="28"/>
        </w:rPr>
        <w:t xml:space="preserve"> </w:t>
      </w:r>
      <w:r w:rsidR="00A45F36">
        <w:rPr>
          <w:rFonts w:ascii="Times New Roman" w:hAnsi="Times New Roman" w:cs="Times New Roman"/>
          <w:sz w:val="28"/>
          <w:szCs w:val="28"/>
        </w:rPr>
        <w:t>Тбилис</w:t>
      </w:r>
      <w:r w:rsidR="00341B0E">
        <w:rPr>
          <w:rFonts w:ascii="Times New Roman" w:hAnsi="Times New Roman" w:cs="Times New Roman"/>
          <w:sz w:val="28"/>
          <w:szCs w:val="28"/>
        </w:rPr>
        <w:t>ского сельского поселения</w:t>
      </w:r>
      <w:r w:rsidR="00341B0E" w:rsidRPr="00341B0E">
        <w:rPr>
          <w:rFonts w:ascii="Times New Roman" w:hAnsi="Times New Roman" w:cs="Times New Roman"/>
          <w:sz w:val="28"/>
          <w:szCs w:val="28"/>
        </w:rPr>
        <w:t xml:space="preserve"> </w:t>
      </w:r>
      <w:r w:rsidR="00223F22" w:rsidRPr="00324538">
        <w:rPr>
          <w:rFonts w:ascii="Times New Roman" w:hAnsi="Times New Roman" w:cs="Times New Roman"/>
          <w:sz w:val="28"/>
          <w:szCs w:val="28"/>
        </w:rPr>
        <w:t>и главным бухгалтером</w:t>
      </w:r>
      <w:r w:rsidR="0071484F">
        <w:rPr>
          <w:rFonts w:ascii="Times New Roman" w:hAnsi="Times New Roman" w:cs="Times New Roman"/>
          <w:sz w:val="28"/>
          <w:szCs w:val="28"/>
        </w:rPr>
        <w:t xml:space="preserve">. </w:t>
      </w:r>
    </w:p>
    <w:p w:rsidR="005C4923" w:rsidRDefault="005C4923" w:rsidP="00F81A63">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Бюджетная отчетность составлена нарастающим итогом с начала года в рублях с точностью до второго десятичного знака после запятой, что соответствует п. 9 Инструкции 191н.</w:t>
      </w:r>
    </w:p>
    <w:p w:rsidR="002D0049" w:rsidRDefault="009E76A8" w:rsidP="00F81A63">
      <w:pPr>
        <w:autoSpaceDE w:val="0"/>
        <w:autoSpaceDN w:val="0"/>
        <w:adjustRightInd w:val="0"/>
        <w:spacing w:before="240" w:after="0" w:line="360" w:lineRule="auto"/>
        <w:ind w:firstLine="708"/>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 xml:space="preserve">В ходе проверки проведена сверка показателей </w:t>
      </w:r>
      <w:r w:rsidR="002D0049" w:rsidRPr="002D0049">
        <w:rPr>
          <w:rFonts w:ascii="Times New Roman" w:eastAsia="Times New Roman" w:hAnsi="Times New Roman" w:cs="Times New Roman"/>
          <w:bCs/>
          <w:sz w:val="28"/>
          <w:szCs w:val="28"/>
          <w:lang w:eastAsia="ar-SA"/>
        </w:rPr>
        <w:t xml:space="preserve"> баланса ф</w:t>
      </w:r>
      <w:r w:rsidR="009647C4">
        <w:rPr>
          <w:rFonts w:ascii="Times New Roman" w:eastAsia="Times New Roman" w:hAnsi="Times New Roman" w:cs="Times New Roman"/>
          <w:bCs/>
          <w:sz w:val="28"/>
          <w:szCs w:val="28"/>
          <w:lang w:eastAsia="ar-SA"/>
        </w:rPr>
        <w:t>.</w:t>
      </w:r>
      <w:r w:rsidR="002D0049" w:rsidRPr="002D0049">
        <w:rPr>
          <w:rFonts w:ascii="Times New Roman" w:eastAsia="Times New Roman" w:hAnsi="Times New Roman" w:cs="Times New Roman"/>
          <w:bCs/>
          <w:sz w:val="28"/>
          <w:szCs w:val="28"/>
          <w:lang w:eastAsia="ar-SA"/>
        </w:rPr>
        <w:t>05031</w:t>
      </w:r>
      <w:r w:rsidR="00B0319A">
        <w:rPr>
          <w:rFonts w:ascii="Times New Roman" w:eastAsia="Times New Roman" w:hAnsi="Times New Roman" w:cs="Times New Roman"/>
          <w:bCs/>
          <w:sz w:val="28"/>
          <w:szCs w:val="28"/>
          <w:lang w:eastAsia="ar-SA"/>
        </w:rPr>
        <w:t>3</w:t>
      </w:r>
      <w:r w:rsidR="002D0049" w:rsidRPr="002D0049">
        <w:rPr>
          <w:rFonts w:ascii="Times New Roman" w:eastAsia="Times New Roman" w:hAnsi="Times New Roman" w:cs="Times New Roman"/>
          <w:bCs/>
          <w:sz w:val="28"/>
          <w:szCs w:val="28"/>
          <w:lang w:eastAsia="ar-SA"/>
        </w:rPr>
        <w:t>0 с</w:t>
      </w:r>
      <w:r>
        <w:rPr>
          <w:rFonts w:ascii="Times New Roman" w:eastAsia="Times New Roman" w:hAnsi="Times New Roman" w:cs="Times New Roman"/>
          <w:bCs/>
          <w:sz w:val="28"/>
          <w:szCs w:val="28"/>
          <w:lang w:eastAsia="ar-SA"/>
        </w:rPr>
        <w:t xml:space="preserve"> главной книгой</w:t>
      </w:r>
      <w:r w:rsidR="002D0049" w:rsidRPr="002D0049">
        <w:rPr>
          <w:rFonts w:ascii="Times New Roman" w:eastAsia="Times New Roman" w:hAnsi="Times New Roman" w:cs="Times New Roman"/>
          <w:bCs/>
          <w:sz w:val="28"/>
          <w:szCs w:val="28"/>
          <w:lang w:eastAsia="ar-SA"/>
        </w:rPr>
        <w:t xml:space="preserve"> ф</w:t>
      </w:r>
      <w:r w:rsidR="009647C4">
        <w:rPr>
          <w:rFonts w:ascii="Times New Roman" w:eastAsia="Times New Roman" w:hAnsi="Times New Roman" w:cs="Times New Roman"/>
          <w:bCs/>
          <w:sz w:val="28"/>
          <w:szCs w:val="28"/>
          <w:lang w:eastAsia="ar-SA"/>
        </w:rPr>
        <w:t>.</w:t>
      </w:r>
      <w:r w:rsidR="002D0049" w:rsidRPr="002D0049">
        <w:rPr>
          <w:rFonts w:ascii="Times New Roman" w:eastAsia="Times New Roman" w:hAnsi="Times New Roman" w:cs="Times New Roman"/>
          <w:bCs/>
          <w:sz w:val="28"/>
          <w:szCs w:val="28"/>
          <w:lang w:eastAsia="ar-SA"/>
        </w:rPr>
        <w:t>0504072</w:t>
      </w:r>
      <w:r>
        <w:rPr>
          <w:rFonts w:ascii="Times New Roman" w:eastAsia="Times New Roman" w:hAnsi="Times New Roman" w:cs="Times New Roman"/>
          <w:bCs/>
          <w:sz w:val="28"/>
          <w:szCs w:val="28"/>
          <w:lang w:eastAsia="ar-SA"/>
        </w:rPr>
        <w:t>:</w:t>
      </w:r>
    </w:p>
    <w:p w:rsidR="009647C4" w:rsidRPr="00264B82" w:rsidRDefault="00634C66" w:rsidP="00634C66">
      <w:pPr>
        <w:suppressAutoHyphens/>
        <w:spacing w:after="0" w:line="240" w:lineRule="auto"/>
        <w:ind w:right="-1"/>
        <w:jc w:val="right"/>
        <w:outlineLvl w:val="0"/>
        <w:rPr>
          <w:rFonts w:ascii="Times New Roman" w:eastAsia="Times New Roman" w:hAnsi="Times New Roman" w:cs="Times New Roman"/>
          <w:bCs/>
          <w:sz w:val="24"/>
          <w:szCs w:val="24"/>
          <w:lang w:eastAsia="ar-SA"/>
        </w:rPr>
      </w:pPr>
      <w:r w:rsidRPr="00264B82">
        <w:rPr>
          <w:rFonts w:ascii="Times New Roman" w:eastAsia="Times New Roman" w:hAnsi="Times New Roman" w:cs="Times New Roman"/>
          <w:bCs/>
          <w:sz w:val="24"/>
          <w:szCs w:val="24"/>
          <w:lang w:eastAsia="ar-SA"/>
        </w:rPr>
        <w:t>Руб.</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134"/>
        <w:gridCol w:w="1417"/>
        <w:gridCol w:w="1418"/>
        <w:gridCol w:w="1417"/>
        <w:gridCol w:w="1418"/>
        <w:gridCol w:w="1276"/>
        <w:gridCol w:w="1134"/>
        <w:gridCol w:w="850"/>
      </w:tblGrid>
      <w:tr w:rsidR="00A64EDE" w:rsidRPr="009647C4" w:rsidTr="004502D1">
        <w:tc>
          <w:tcPr>
            <w:tcW w:w="392" w:type="dxa"/>
            <w:vMerge w:val="restart"/>
            <w:shd w:val="clear" w:color="auto" w:fill="auto"/>
          </w:tcPr>
          <w:p w:rsidR="009647C4" w:rsidRPr="004502D1" w:rsidRDefault="009647C4" w:rsidP="009647C4">
            <w:pPr>
              <w:suppressAutoHyphens/>
              <w:spacing w:after="0" w:line="360" w:lineRule="auto"/>
              <w:ind w:right="-471"/>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w:t>
            </w:r>
          </w:p>
          <w:p w:rsidR="009647C4" w:rsidRPr="004502D1" w:rsidRDefault="009647C4" w:rsidP="009647C4">
            <w:pPr>
              <w:suppressAutoHyphens/>
              <w:spacing w:after="0" w:line="360" w:lineRule="auto"/>
              <w:ind w:right="-471"/>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п/п</w:t>
            </w:r>
          </w:p>
        </w:tc>
        <w:tc>
          <w:tcPr>
            <w:tcW w:w="1134" w:type="dxa"/>
            <w:vMerge w:val="restart"/>
            <w:shd w:val="clear" w:color="auto" w:fill="auto"/>
          </w:tcPr>
          <w:p w:rsidR="009647C4" w:rsidRPr="004502D1" w:rsidRDefault="009647C4" w:rsidP="009647C4">
            <w:pPr>
              <w:suppressAutoHyphens/>
              <w:spacing w:after="0" w:line="360" w:lineRule="auto"/>
              <w:ind w:right="-471"/>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 xml:space="preserve">Номер </w:t>
            </w:r>
          </w:p>
          <w:p w:rsidR="009647C4" w:rsidRPr="004502D1" w:rsidRDefault="009647C4" w:rsidP="009647C4">
            <w:pPr>
              <w:suppressAutoHyphens/>
              <w:spacing w:after="0" w:line="360" w:lineRule="auto"/>
              <w:ind w:right="-471"/>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счета</w:t>
            </w:r>
          </w:p>
        </w:tc>
        <w:tc>
          <w:tcPr>
            <w:tcW w:w="2835" w:type="dxa"/>
            <w:gridSpan w:val="2"/>
            <w:shd w:val="clear" w:color="auto" w:fill="auto"/>
          </w:tcPr>
          <w:p w:rsidR="009647C4" w:rsidRPr="004502D1" w:rsidRDefault="009647C4" w:rsidP="009647C4">
            <w:pPr>
              <w:suppressAutoHyphens/>
              <w:spacing w:after="0" w:line="360" w:lineRule="auto"/>
              <w:ind w:right="-471"/>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По данным</w:t>
            </w:r>
          </w:p>
          <w:p w:rsidR="009647C4" w:rsidRPr="004502D1" w:rsidRDefault="009647C4" w:rsidP="009647C4">
            <w:pPr>
              <w:suppressAutoHyphens/>
              <w:spacing w:after="0" w:line="360" w:lineRule="auto"/>
              <w:ind w:right="-471"/>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баланса</w:t>
            </w:r>
          </w:p>
        </w:tc>
        <w:tc>
          <w:tcPr>
            <w:tcW w:w="2835" w:type="dxa"/>
            <w:gridSpan w:val="2"/>
            <w:shd w:val="clear" w:color="auto" w:fill="auto"/>
          </w:tcPr>
          <w:p w:rsidR="009647C4" w:rsidRPr="004502D1" w:rsidRDefault="009647C4" w:rsidP="009647C4">
            <w:pPr>
              <w:suppressAutoHyphens/>
              <w:spacing w:after="0" w:line="360" w:lineRule="auto"/>
              <w:ind w:right="-471"/>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 xml:space="preserve">По данным </w:t>
            </w:r>
          </w:p>
          <w:p w:rsidR="009647C4" w:rsidRPr="004502D1" w:rsidRDefault="009647C4" w:rsidP="009647C4">
            <w:pPr>
              <w:suppressAutoHyphens/>
              <w:spacing w:after="0" w:line="360" w:lineRule="auto"/>
              <w:ind w:right="-471"/>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Главной книги</w:t>
            </w:r>
          </w:p>
        </w:tc>
        <w:tc>
          <w:tcPr>
            <w:tcW w:w="2410" w:type="dxa"/>
            <w:gridSpan w:val="2"/>
            <w:shd w:val="clear" w:color="auto" w:fill="auto"/>
          </w:tcPr>
          <w:p w:rsidR="009647C4" w:rsidRPr="004502D1" w:rsidRDefault="009647C4" w:rsidP="009647C4">
            <w:pPr>
              <w:suppressAutoHyphens/>
              <w:spacing w:after="0" w:line="360" w:lineRule="auto"/>
              <w:ind w:right="-471"/>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Расхождение</w:t>
            </w:r>
          </w:p>
          <w:p w:rsidR="009647C4" w:rsidRPr="004502D1" w:rsidRDefault="009647C4" w:rsidP="009647C4">
            <w:pPr>
              <w:suppressAutoHyphens/>
              <w:spacing w:after="0" w:line="360" w:lineRule="auto"/>
              <w:ind w:right="-471"/>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Данных - , +</w:t>
            </w:r>
          </w:p>
        </w:tc>
        <w:tc>
          <w:tcPr>
            <w:tcW w:w="850" w:type="dxa"/>
            <w:vMerge w:val="restart"/>
            <w:shd w:val="clear" w:color="auto" w:fill="auto"/>
          </w:tcPr>
          <w:p w:rsidR="009647C4" w:rsidRPr="004502D1" w:rsidRDefault="009647C4" w:rsidP="009647C4">
            <w:pPr>
              <w:suppressAutoHyphens/>
              <w:spacing w:after="0" w:line="360" w:lineRule="auto"/>
              <w:ind w:right="-471"/>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 xml:space="preserve">Причины </w:t>
            </w:r>
          </w:p>
          <w:p w:rsidR="009647C4" w:rsidRPr="004502D1" w:rsidRDefault="006E557E" w:rsidP="009647C4">
            <w:pPr>
              <w:suppressAutoHyphens/>
              <w:spacing w:after="0" w:line="360" w:lineRule="auto"/>
              <w:ind w:right="-471"/>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р</w:t>
            </w:r>
            <w:r w:rsidR="009647C4" w:rsidRPr="004502D1">
              <w:rPr>
                <w:rFonts w:ascii="Times New Roman" w:eastAsia="Calibri" w:hAnsi="Times New Roman" w:cs="Times New Roman"/>
                <w:bCs/>
                <w:sz w:val="18"/>
                <w:szCs w:val="18"/>
                <w:lang w:eastAsia="ar-SA"/>
              </w:rPr>
              <w:t>асхож-</w:t>
            </w:r>
          </w:p>
          <w:p w:rsidR="009647C4" w:rsidRPr="004502D1" w:rsidRDefault="009647C4" w:rsidP="009647C4">
            <w:pPr>
              <w:suppressAutoHyphens/>
              <w:spacing w:after="0" w:line="360" w:lineRule="auto"/>
              <w:ind w:right="-471"/>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дений</w:t>
            </w:r>
          </w:p>
        </w:tc>
      </w:tr>
      <w:tr w:rsidR="00957FD8" w:rsidRPr="009647C4" w:rsidTr="004502D1">
        <w:tc>
          <w:tcPr>
            <w:tcW w:w="392" w:type="dxa"/>
            <w:vMerge/>
            <w:shd w:val="clear" w:color="auto" w:fill="auto"/>
          </w:tcPr>
          <w:p w:rsidR="009647C4" w:rsidRPr="004502D1" w:rsidRDefault="009647C4" w:rsidP="009647C4">
            <w:pPr>
              <w:suppressAutoHyphens/>
              <w:spacing w:after="0" w:line="360" w:lineRule="auto"/>
              <w:ind w:right="-471"/>
              <w:outlineLvl w:val="0"/>
              <w:rPr>
                <w:rFonts w:ascii="Times New Roman" w:eastAsia="Calibri" w:hAnsi="Times New Roman" w:cs="Times New Roman"/>
                <w:bCs/>
                <w:sz w:val="18"/>
                <w:szCs w:val="18"/>
                <w:lang w:eastAsia="ar-SA"/>
              </w:rPr>
            </w:pPr>
          </w:p>
        </w:tc>
        <w:tc>
          <w:tcPr>
            <w:tcW w:w="1134" w:type="dxa"/>
            <w:vMerge/>
            <w:shd w:val="clear" w:color="auto" w:fill="auto"/>
          </w:tcPr>
          <w:p w:rsidR="009647C4" w:rsidRPr="004502D1" w:rsidRDefault="009647C4" w:rsidP="009647C4">
            <w:pPr>
              <w:suppressAutoHyphens/>
              <w:spacing w:after="0" w:line="360" w:lineRule="auto"/>
              <w:ind w:right="-471"/>
              <w:outlineLvl w:val="0"/>
              <w:rPr>
                <w:rFonts w:ascii="Times New Roman" w:eastAsia="Calibri" w:hAnsi="Times New Roman" w:cs="Times New Roman"/>
                <w:bCs/>
                <w:sz w:val="18"/>
                <w:szCs w:val="18"/>
                <w:lang w:eastAsia="ar-SA"/>
              </w:rPr>
            </w:pPr>
          </w:p>
        </w:tc>
        <w:tc>
          <w:tcPr>
            <w:tcW w:w="1417" w:type="dxa"/>
            <w:shd w:val="clear" w:color="auto" w:fill="auto"/>
          </w:tcPr>
          <w:p w:rsidR="009647C4" w:rsidRPr="004502D1" w:rsidRDefault="009647C4" w:rsidP="009647C4">
            <w:pPr>
              <w:suppressAutoHyphens/>
              <w:spacing w:after="0" w:line="360" w:lineRule="auto"/>
              <w:ind w:right="-471"/>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На начало</w:t>
            </w:r>
          </w:p>
          <w:p w:rsidR="009647C4" w:rsidRPr="004502D1" w:rsidRDefault="009647C4" w:rsidP="009647C4">
            <w:pPr>
              <w:suppressAutoHyphens/>
              <w:spacing w:after="0" w:line="360" w:lineRule="auto"/>
              <w:ind w:right="-471"/>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периода</w:t>
            </w:r>
          </w:p>
        </w:tc>
        <w:tc>
          <w:tcPr>
            <w:tcW w:w="1418" w:type="dxa"/>
            <w:shd w:val="clear" w:color="auto" w:fill="auto"/>
          </w:tcPr>
          <w:p w:rsidR="009647C4" w:rsidRPr="004502D1" w:rsidRDefault="009647C4" w:rsidP="009647C4">
            <w:pPr>
              <w:suppressAutoHyphens/>
              <w:spacing w:after="0" w:line="360" w:lineRule="auto"/>
              <w:ind w:right="-471"/>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На конец</w:t>
            </w:r>
          </w:p>
          <w:p w:rsidR="009647C4" w:rsidRPr="004502D1" w:rsidRDefault="009647C4" w:rsidP="009647C4">
            <w:pPr>
              <w:suppressAutoHyphens/>
              <w:spacing w:after="0" w:line="360" w:lineRule="auto"/>
              <w:ind w:right="-471"/>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Периода</w:t>
            </w:r>
          </w:p>
        </w:tc>
        <w:tc>
          <w:tcPr>
            <w:tcW w:w="1417" w:type="dxa"/>
            <w:shd w:val="clear" w:color="auto" w:fill="auto"/>
          </w:tcPr>
          <w:p w:rsidR="009647C4" w:rsidRPr="004502D1" w:rsidRDefault="009647C4" w:rsidP="009647C4">
            <w:pPr>
              <w:suppressAutoHyphens/>
              <w:spacing w:after="0" w:line="360" w:lineRule="auto"/>
              <w:ind w:right="-471"/>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На начало</w:t>
            </w:r>
          </w:p>
          <w:p w:rsidR="009647C4" w:rsidRPr="004502D1" w:rsidRDefault="009647C4" w:rsidP="009647C4">
            <w:pPr>
              <w:suppressAutoHyphens/>
              <w:spacing w:after="0" w:line="360" w:lineRule="auto"/>
              <w:ind w:right="-471"/>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периода</w:t>
            </w:r>
          </w:p>
        </w:tc>
        <w:tc>
          <w:tcPr>
            <w:tcW w:w="1418" w:type="dxa"/>
            <w:shd w:val="clear" w:color="auto" w:fill="auto"/>
          </w:tcPr>
          <w:p w:rsidR="009647C4" w:rsidRPr="004502D1" w:rsidRDefault="009647C4" w:rsidP="009647C4">
            <w:pPr>
              <w:suppressAutoHyphens/>
              <w:spacing w:after="0" w:line="360" w:lineRule="auto"/>
              <w:ind w:right="-471"/>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На конец</w:t>
            </w:r>
          </w:p>
          <w:p w:rsidR="009647C4" w:rsidRPr="004502D1" w:rsidRDefault="009647C4" w:rsidP="009647C4">
            <w:pPr>
              <w:suppressAutoHyphens/>
              <w:spacing w:after="0" w:line="360" w:lineRule="auto"/>
              <w:ind w:right="-471"/>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Периода</w:t>
            </w:r>
          </w:p>
        </w:tc>
        <w:tc>
          <w:tcPr>
            <w:tcW w:w="1276" w:type="dxa"/>
            <w:shd w:val="clear" w:color="auto" w:fill="auto"/>
          </w:tcPr>
          <w:p w:rsidR="009647C4" w:rsidRPr="004502D1" w:rsidRDefault="009647C4" w:rsidP="009647C4">
            <w:pPr>
              <w:suppressAutoHyphens/>
              <w:spacing w:after="0" w:line="360" w:lineRule="auto"/>
              <w:ind w:right="-471"/>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На начало</w:t>
            </w:r>
          </w:p>
          <w:p w:rsidR="009647C4" w:rsidRPr="004502D1" w:rsidRDefault="009647C4" w:rsidP="009647C4">
            <w:pPr>
              <w:suppressAutoHyphens/>
              <w:spacing w:after="0" w:line="360" w:lineRule="auto"/>
              <w:ind w:right="-471"/>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периода</w:t>
            </w:r>
          </w:p>
        </w:tc>
        <w:tc>
          <w:tcPr>
            <w:tcW w:w="1134" w:type="dxa"/>
            <w:shd w:val="clear" w:color="auto" w:fill="auto"/>
          </w:tcPr>
          <w:p w:rsidR="009647C4" w:rsidRPr="004502D1" w:rsidRDefault="009647C4" w:rsidP="009647C4">
            <w:pPr>
              <w:suppressAutoHyphens/>
              <w:spacing w:after="0" w:line="360" w:lineRule="auto"/>
              <w:ind w:right="-471"/>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На конец</w:t>
            </w:r>
          </w:p>
          <w:p w:rsidR="009647C4" w:rsidRPr="004502D1" w:rsidRDefault="009647C4" w:rsidP="009647C4">
            <w:pPr>
              <w:suppressAutoHyphens/>
              <w:spacing w:after="0" w:line="360" w:lineRule="auto"/>
              <w:ind w:right="-471"/>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Периода</w:t>
            </w:r>
          </w:p>
        </w:tc>
        <w:tc>
          <w:tcPr>
            <w:tcW w:w="850" w:type="dxa"/>
            <w:vMerge/>
            <w:shd w:val="clear" w:color="auto" w:fill="auto"/>
          </w:tcPr>
          <w:p w:rsidR="009647C4" w:rsidRPr="004502D1" w:rsidRDefault="009647C4" w:rsidP="009647C4">
            <w:pPr>
              <w:suppressAutoHyphens/>
              <w:spacing w:after="0" w:line="360" w:lineRule="auto"/>
              <w:ind w:right="-471"/>
              <w:outlineLvl w:val="0"/>
              <w:rPr>
                <w:rFonts w:ascii="Times New Roman" w:eastAsia="Calibri" w:hAnsi="Times New Roman" w:cs="Times New Roman"/>
                <w:bCs/>
                <w:sz w:val="18"/>
                <w:szCs w:val="18"/>
                <w:lang w:eastAsia="ar-SA"/>
              </w:rPr>
            </w:pPr>
          </w:p>
        </w:tc>
      </w:tr>
      <w:tr w:rsidR="00957FD8" w:rsidRPr="009647C4" w:rsidTr="004502D1">
        <w:trPr>
          <w:trHeight w:val="397"/>
        </w:trPr>
        <w:tc>
          <w:tcPr>
            <w:tcW w:w="392" w:type="dxa"/>
            <w:shd w:val="clear" w:color="auto" w:fill="auto"/>
          </w:tcPr>
          <w:p w:rsidR="009647C4" w:rsidRPr="004502D1" w:rsidRDefault="009647C4" w:rsidP="009647C4">
            <w:pPr>
              <w:suppressAutoHyphens/>
              <w:spacing w:after="0" w:line="360" w:lineRule="auto"/>
              <w:ind w:right="-471"/>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1</w:t>
            </w:r>
          </w:p>
        </w:tc>
        <w:tc>
          <w:tcPr>
            <w:tcW w:w="1134" w:type="dxa"/>
            <w:shd w:val="clear" w:color="auto" w:fill="auto"/>
          </w:tcPr>
          <w:p w:rsidR="009647C4" w:rsidRPr="004502D1" w:rsidRDefault="009647C4" w:rsidP="009647C4">
            <w:pPr>
              <w:suppressAutoHyphens/>
              <w:spacing w:after="0" w:line="360" w:lineRule="auto"/>
              <w:ind w:right="-471"/>
              <w:jc w:val="center"/>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2</w:t>
            </w:r>
          </w:p>
        </w:tc>
        <w:tc>
          <w:tcPr>
            <w:tcW w:w="1417" w:type="dxa"/>
            <w:shd w:val="clear" w:color="auto" w:fill="auto"/>
          </w:tcPr>
          <w:p w:rsidR="009647C4" w:rsidRPr="004502D1" w:rsidRDefault="009647C4" w:rsidP="009647C4">
            <w:pPr>
              <w:suppressAutoHyphens/>
              <w:spacing w:after="0" w:line="360" w:lineRule="auto"/>
              <w:ind w:right="-471"/>
              <w:jc w:val="center"/>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3</w:t>
            </w:r>
          </w:p>
        </w:tc>
        <w:tc>
          <w:tcPr>
            <w:tcW w:w="1418" w:type="dxa"/>
            <w:shd w:val="clear" w:color="auto" w:fill="auto"/>
          </w:tcPr>
          <w:p w:rsidR="009647C4" w:rsidRPr="004502D1" w:rsidRDefault="009647C4" w:rsidP="009647C4">
            <w:pPr>
              <w:suppressAutoHyphens/>
              <w:spacing w:after="0" w:line="360" w:lineRule="auto"/>
              <w:ind w:right="-471"/>
              <w:jc w:val="center"/>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4</w:t>
            </w:r>
          </w:p>
        </w:tc>
        <w:tc>
          <w:tcPr>
            <w:tcW w:w="1417" w:type="dxa"/>
            <w:shd w:val="clear" w:color="auto" w:fill="auto"/>
          </w:tcPr>
          <w:p w:rsidR="009647C4" w:rsidRPr="004502D1" w:rsidRDefault="009647C4" w:rsidP="009647C4">
            <w:pPr>
              <w:suppressAutoHyphens/>
              <w:spacing w:after="0" w:line="360" w:lineRule="auto"/>
              <w:ind w:right="-471"/>
              <w:jc w:val="center"/>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5</w:t>
            </w:r>
          </w:p>
        </w:tc>
        <w:tc>
          <w:tcPr>
            <w:tcW w:w="1418" w:type="dxa"/>
            <w:shd w:val="clear" w:color="auto" w:fill="auto"/>
          </w:tcPr>
          <w:p w:rsidR="009647C4" w:rsidRPr="004502D1" w:rsidRDefault="009647C4" w:rsidP="009647C4">
            <w:pPr>
              <w:suppressAutoHyphens/>
              <w:spacing w:after="0" w:line="360" w:lineRule="auto"/>
              <w:ind w:right="-471"/>
              <w:jc w:val="center"/>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6</w:t>
            </w:r>
          </w:p>
        </w:tc>
        <w:tc>
          <w:tcPr>
            <w:tcW w:w="1276" w:type="dxa"/>
            <w:shd w:val="clear" w:color="auto" w:fill="auto"/>
          </w:tcPr>
          <w:p w:rsidR="009647C4" w:rsidRPr="004502D1" w:rsidRDefault="009647C4" w:rsidP="009647C4">
            <w:pPr>
              <w:suppressAutoHyphens/>
              <w:spacing w:after="0" w:line="360" w:lineRule="auto"/>
              <w:ind w:right="-471"/>
              <w:jc w:val="center"/>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7</w:t>
            </w:r>
          </w:p>
        </w:tc>
        <w:tc>
          <w:tcPr>
            <w:tcW w:w="1134" w:type="dxa"/>
            <w:shd w:val="clear" w:color="auto" w:fill="auto"/>
          </w:tcPr>
          <w:p w:rsidR="009647C4" w:rsidRPr="004502D1" w:rsidRDefault="009647C4" w:rsidP="009647C4">
            <w:pPr>
              <w:suppressAutoHyphens/>
              <w:spacing w:after="0" w:line="360" w:lineRule="auto"/>
              <w:ind w:right="-471"/>
              <w:jc w:val="center"/>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8</w:t>
            </w:r>
          </w:p>
        </w:tc>
        <w:tc>
          <w:tcPr>
            <w:tcW w:w="850" w:type="dxa"/>
            <w:shd w:val="clear" w:color="auto" w:fill="auto"/>
          </w:tcPr>
          <w:p w:rsidR="009647C4" w:rsidRPr="004502D1" w:rsidRDefault="009647C4" w:rsidP="009647C4">
            <w:pPr>
              <w:suppressAutoHyphens/>
              <w:spacing w:after="0" w:line="360" w:lineRule="auto"/>
              <w:ind w:right="-471"/>
              <w:jc w:val="center"/>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9</w:t>
            </w:r>
          </w:p>
        </w:tc>
      </w:tr>
      <w:tr w:rsidR="00957FD8" w:rsidRPr="009647C4" w:rsidTr="004502D1">
        <w:trPr>
          <w:trHeight w:hRule="exact" w:val="397"/>
        </w:trPr>
        <w:tc>
          <w:tcPr>
            <w:tcW w:w="392" w:type="dxa"/>
            <w:shd w:val="clear" w:color="auto" w:fill="auto"/>
          </w:tcPr>
          <w:p w:rsidR="00DD0E8B" w:rsidRPr="004502D1" w:rsidRDefault="00DD0E8B" w:rsidP="009647C4">
            <w:pPr>
              <w:suppressAutoHyphens/>
              <w:spacing w:after="0" w:line="360" w:lineRule="auto"/>
              <w:ind w:right="-471"/>
              <w:outlineLvl w:val="0"/>
              <w:rPr>
                <w:rFonts w:ascii="Calibri" w:eastAsia="Calibri" w:hAnsi="Calibri" w:cs="Times New Roman"/>
                <w:bCs/>
                <w:sz w:val="18"/>
                <w:szCs w:val="18"/>
                <w:lang w:eastAsia="ar-SA"/>
              </w:rPr>
            </w:pPr>
            <w:r w:rsidRPr="004502D1">
              <w:rPr>
                <w:rFonts w:ascii="Calibri" w:eastAsia="Calibri" w:hAnsi="Calibri" w:cs="Times New Roman"/>
                <w:bCs/>
                <w:sz w:val="18"/>
                <w:szCs w:val="18"/>
                <w:lang w:eastAsia="ar-SA"/>
              </w:rPr>
              <w:t>1</w:t>
            </w:r>
          </w:p>
        </w:tc>
        <w:tc>
          <w:tcPr>
            <w:tcW w:w="1134" w:type="dxa"/>
            <w:shd w:val="clear" w:color="auto" w:fill="auto"/>
          </w:tcPr>
          <w:p w:rsidR="00DD0E8B" w:rsidRPr="004502D1" w:rsidRDefault="00DD0E8B" w:rsidP="009647C4">
            <w:pPr>
              <w:suppressAutoHyphens/>
              <w:spacing w:after="0" w:line="360" w:lineRule="auto"/>
              <w:ind w:right="-471"/>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010100000</w:t>
            </w:r>
          </w:p>
        </w:tc>
        <w:tc>
          <w:tcPr>
            <w:tcW w:w="1417" w:type="dxa"/>
            <w:shd w:val="clear" w:color="auto" w:fill="auto"/>
          </w:tcPr>
          <w:p w:rsidR="00DD0E8B" w:rsidRPr="004502D1" w:rsidRDefault="00EE59B2" w:rsidP="00383B54">
            <w:pPr>
              <w:rPr>
                <w:sz w:val="18"/>
                <w:szCs w:val="18"/>
              </w:rPr>
            </w:pPr>
            <w:r>
              <w:rPr>
                <w:sz w:val="18"/>
                <w:szCs w:val="18"/>
              </w:rPr>
              <w:t>12117926,54</w:t>
            </w:r>
          </w:p>
        </w:tc>
        <w:tc>
          <w:tcPr>
            <w:tcW w:w="1418" w:type="dxa"/>
            <w:shd w:val="clear" w:color="auto" w:fill="auto"/>
          </w:tcPr>
          <w:p w:rsidR="00DD0E8B" w:rsidRPr="004502D1" w:rsidRDefault="00EE59B2" w:rsidP="00383B54">
            <w:pPr>
              <w:rPr>
                <w:sz w:val="18"/>
                <w:szCs w:val="18"/>
              </w:rPr>
            </w:pPr>
            <w:r>
              <w:rPr>
                <w:sz w:val="18"/>
                <w:szCs w:val="18"/>
              </w:rPr>
              <w:t>13731951,23</w:t>
            </w:r>
          </w:p>
        </w:tc>
        <w:tc>
          <w:tcPr>
            <w:tcW w:w="1417" w:type="dxa"/>
            <w:shd w:val="clear" w:color="auto" w:fill="auto"/>
          </w:tcPr>
          <w:p w:rsidR="00DD0E8B" w:rsidRPr="004502D1" w:rsidRDefault="00EE59B2" w:rsidP="00A61C89">
            <w:pPr>
              <w:rPr>
                <w:sz w:val="18"/>
                <w:szCs w:val="18"/>
              </w:rPr>
            </w:pPr>
            <w:r>
              <w:rPr>
                <w:sz w:val="18"/>
                <w:szCs w:val="18"/>
              </w:rPr>
              <w:t>12117926,54</w:t>
            </w:r>
          </w:p>
        </w:tc>
        <w:tc>
          <w:tcPr>
            <w:tcW w:w="1418" w:type="dxa"/>
            <w:shd w:val="clear" w:color="auto" w:fill="auto"/>
          </w:tcPr>
          <w:p w:rsidR="00DD0E8B" w:rsidRPr="004502D1" w:rsidRDefault="00EE59B2" w:rsidP="00383B54">
            <w:pPr>
              <w:rPr>
                <w:sz w:val="18"/>
                <w:szCs w:val="18"/>
              </w:rPr>
            </w:pPr>
            <w:r>
              <w:rPr>
                <w:sz w:val="18"/>
                <w:szCs w:val="18"/>
              </w:rPr>
              <w:t>13731951,23</w:t>
            </w:r>
          </w:p>
        </w:tc>
        <w:tc>
          <w:tcPr>
            <w:tcW w:w="1276" w:type="dxa"/>
            <w:shd w:val="clear" w:color="auto" w:fill="auto"/>
          </w:tcPr>
          <w:p w:rsidR="00DD0E8B" w:rsidRPr="004502D1" w:rsidRDefault="00A64EDE" w:rsidP="009647C4">
            <w:pPr>
              <w:suppressAutoHyphens/>
              <w:spacing w:after="0" w:line="360" w:lineRule="auto"/>
              <w:ind w:right="-471"/>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0</w:t>
            </w:r>
          </w:p>
        </w:tc>
        <w:tc>
          <w:tcPr>
            <w:tcW w:w="1134" w:type="dxa"/>
            <w:shd w:val="clear" w:color="auto" w:fill="auto"/>
          </w:tcPr>
          <w:p w:rsidR="00DD0E8B" w:rsidRPr="004502D1" w:rsidRDefault="00DD0E8B" w:rsidP="009647C4">
            <w:pPr>
              <w:suppressAutoHyphens/>
              <w:spacing w:after="0" w:line="360" w:lineRule="auto"/>
              <w:ind w:right="-471"/>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0</w:t>
            </w:r>
          </w:p>
        </w:tc>
        <w:tc>
          <w:tcPr>
            <w:tcW w:w="850" w:type="dxa"/>
            <w:shd w:val="clear" w:color="auto" w:fill="auto"/>
          </w:tcPr>
          <w:p w:rsidR="00DD0E8B" w:rsidRPr="004502D1" w:rsidRDefault="00DD0E8B" w:rsidP="009647C4">
            <w:pPr>
              <w:suppressAutoHyphens/>
              <w:spacing w:after="0" w:line="360" w:lineRule="auto"/>
              <w:ind w:right="-471"/>
              <w:outlineLvl w:val="0"/>
              <w:rPr>
                <w:rFonts w:ascii="Times New Roman" w:eastAsia="Calibri" w:hAnsi="Times New Roman" w:cs="Times New Roman"/>
                <w:bCs/>
                <w:sz w:val="18"/>
                <w:szCs w:val="18"/>
                <w:lang w:eastAsia="ar-SA"/>
              </w:rPr>
            </w:pPr>
          </w:p>
        </w:tc>
      </w:tr>
      <w:tr w:rsidR="00957FD8" w:rsidRPr="009647C4" w:rsidTr="004502D1">
        <w:trPr>
          <w:trHeight w:hRule="exact" w:val="397"/>
        </w:trPr>
        <w:tc>
          <w:tcPr>
            <w:tcW w:w="392" w:type="dxa"/>
            <w:shd w:val="clear" w:color="auto" w:fill="auto"/>
          </w:tcPr>
          <w:p w:rsidR="00DD0E8B" w:rsidRPr="004502D1" w:rsidRDefault="00DD0E8B" w:rsidP="009647C4">
            <w:pPr>
              <w:suppressAutoHyphens/>
              <w:spacing w:after="0" w:line="360" w:lineRule="auto"/>
              <w:ind w:right="-471"/>
              <w:outlineLvl w:val="0"/>
              <w:rPr>
                <w:rFonts w:ascii="Calibri" w:eastAsia="Calibri" w:hAnsi="Calibri" w:cs="Times New Roman"/>
                <w:bCs/>
                <w:sz w:val="18"/>
                <w:szCs w:val="18"/>
                <w:lang w:eastAsia="ar-SA"/>
              </w:rPr>
            </w:pPr>
            <w:r w:rsidRPr="004502D1">
              <w:rPr>
                <w:rFonts w:ascii="Calibri" w:eastAsia="Calibri" w:hAnsi="Calibri" w:cs="Times New Roman"/>
                <w:bCs/>
                <w:sz w:val="18"/>
                <w:szCs w:val="18"/>
                <w:lang w:eastAsia="ar-SA"/>
              </w:rPr>
              <w:t>2</w:t>
            </w:r>
          </w:p>
        </w:tc>
        <w:tc>
          <w:tcPr>
            <w:tcW w:w="1134" w:type="dxa"/>
            <w:shd w:val="clear" w:color="auto" w:fill="auto"/>
          </w:tcPr>
          <w:p w:rsidR="00DD0E8B" w:rsidRPr="004502D1" w:rsidRDefault="00DD0E8B" w:rsidP="009647C4">
            <w:pPr>
              <w:suppressAutoHyphens/>
              <w:spacing w:after="0" w:line="360" w:lineRule="auto"/>
              <w:ind w:right="-471"/>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010400000</w:t>
            </w:r>
          </w:p>
        </w:tc>
        <w:tc>
          <w:tcPr>
            <w:tcW w:w="1417" w:type="dxa"/>
            <w:shd w:val="clear" w:color="auto" w:fill="auto"/>
          </w:tcPr>
          <w:p w:rsidR="00DD0E8B" w:rsidRPr="004502D1" w:rsidRDefault="00EE59B2" w:rsidP="00383B54">
            <w:pPr>
              <w:rPr>
                <w:sz w:val="18"/>
                <w:szCs w:val="18"/>
              </w:rPr>
            </w:pPr>
            <w:r>
              <w:rPr>
                <w:sz w:val="18"/>
                <w:szCs w:val="18"/>
              </w:rPr>
              <w:t>5847741,86</w:t>
            </w:r>
          </w:p>
        </w:tc>
        <w:tc>
          <w:tcPr>
            <w:tcW w:w="1418" w:type="dxa"/>
            <w:shd w:val="clear" w:color="auto" w:fill="auto"/>
          </w:tcPr>
          <w:p w:rsidR="00DD0E8B" w:rsidRPr="004502D1" w:rsidRDefault="00EE59B2" w:rsidP="00383B54">
            <w:pPr>
              <w:rPr>
                <w:sz w:val="18"/>
                <w:szCs w:val="18"/>
              </w:rPr>
            </w:pPr>
            <w:r>
              <w:rPr>
                <w:sz w:val="18"/>
                <w:szCs w:val="18"/>
              </w:rPr>
              <w:t>7006433,32</w:t>
            </w:r>
          </w:p>
        </w:tc>
        <w:tc>
          <w:tcPr>
            <w:tcW w:w="1417" w:type="dxa"/>
            <w:shd w:val="clear" w:color="auto" w:fill="auto"/>
          </w:tcPr>
          <w:p w:rsidR="00DD0E8B" w:rsidRPr="004502D1" w:rsidRDefault="00EB2850" w:rsidP="00383B54">
            <w:pPr>
              <w:rPr>
                <w:sz w:val="18"/>
                <w:szCs w:val="18"/>
              </w:rPr>
            </w:pPr>
            <w:r>
              <w:rPr>
                <w:sz w:val="18"/>
                <w:szCs w:val="18"/>
              </w:rPr>
              <w:t>5847741,86</w:t>
            </w:r>
          </w:p>
        </w:tc>
        <w:tc>
          <w:tcPr>
            <w:tcW w:w="1418" w:type="dxa"/>
            <w:shd w:val="clear" w:color="auto" w:fill="auto"/>
          </w:tcPr>
          <w:p w:rsidR="00DD0E8B" w:rsidRPr="004502D1" w:rsidRDefault="00EB2850" w:rsidP="00A64EDE">
            <w:pPr>
              <w:rPr>
                <w:sz w:val="18"/>
                <w:szCs w:val="18"/>
              </w:rPr>
            </w:pPr>
            <w:r>
              <w:rPr>
                <w:sz w:val="18"/>
                <w:szCs w:val="18"/>
              </w:rPr>
              <w:t>7006433,32</w:t>
            </w:r>
          </w:p>
        </w:tc>
        <w:tc>
          <w:tcPr>
            <w:tcW w:w="1276" w:type="dxa"/>
            <w:shd w:val="clear" w:color="auto" w:fill="auto"/>
          </w:tcPr>
          <w:p w:rsidR="00DD0E8B" w:rsidRPr="004502D1" w:rsidRDefault="00231BA0" w:rsidP="00381768">
            <w:pPr>
              <w:spacing w:after="0" w:line="360" w:lineRule="auto"/>
              <w:rPr>
                <w:rFonts w:ascii="Times New Roman" w:eastAsia="Calibri" w:hAnsi="Times New Roman" w:cs="Times New Roman"/>
                <w:sz w:val="18"/>
                <w:szCs w:val="18"/>
              </w:rPr>
            </w:pPr>
            <w:r>
              <w:rPr>
                <w:rFonts w:ascii="Times New Roman" w:eastAsia="Calibri" w:hAnsi="Times New Roman" w:cs="Times New Roman"/>
                <w:sz w:val="18"/>
                <w:szCs w:val="18"/>
              </w:rPr>
              <w:t>0</w:t>
            </w:r>
          </w:p>
        </w:tc>
        <w:tc>
          <w:tcPr>
            <w:tcW w:w="1134" w:type="dxa"/>
            <w:shd w:val="clear" w:color="auto" w:fill="auto"/>
          </w:tcPr>
          <w:p w:rsidR="00DD0E8B" w:rsidRPr="004502D1" w:rsidRDefault="00A52523" w:rsidP="009647C4">
            <w:pPr>
              <w:spacing w:after="0" w:line="360" w:lineRule="auto"/>
              <w:rPr>
                <w:rFonts w:ascii="Times New Roman" w:eastAsia="Calibri" w:hAnsi="Times New Roman" w:cs="Times New Roman"/>
                <w:sz w:val="18"/>
                <w:szCs w:val="18"/>
              </w:rPr>
            </w:pPr>
            <w:r w:rsidRPr="004502D1">
              <w:rPr>
                <w:rFonts w:ascii="Times New Roman" w:eastAsia="Calibri" w:hAnsi="Times New Roman" w:cs="Times New Roman"/>
                <w:sz w:val="18"/>
                <w:szCs w:val="18"/>
              </w:rPr>
              <w:t>0</w:t>
            </w:r>
          </w:p>
          <w:p w:rsidR="00381768" w:rsidRPr="004502D1" w:rsidRDefault="00381768" w:rsidP="009647C4">
            <w:pPr>
              <w:spacing w:after="0" w:line="360" w:lineRule="auto"/>
              <w:rPr>
                <w:rFonts w:ascii="Times New Roman" w:eastAsia="Calibri" w:hAnsi="Times New Roman" w:cs="Times New Roman"/>
                <w:sz w:val="18"/>
                <w:szCs w:val="18"/>
              </w:rPr>
            </w:pPr>
          </w:p>
        </w:tc>
        <w:tc>
          <w:tcPr>
            <w:tcW w:w="850" w:type="dxa"/>
            <w:shd w:val="clear" w:color="auto" w:fill="auto"/>
          </w:tcPr>
          <w:p w:rsidR="00DD0E8B" w:rsidRPr="004502D1" w:rsidRDefault="00DD0E8B" w:rsidP="009647C4">
            <w:pPr>
              <w:suppressAutoHyphens/>
              <w:spacing w:after="0" w:line="360" w:lineRule="auto"/>
              <w:ind w:right="-471"/>
              <w:outlineLvl w:val="0"/>
              <w:rPr>
                <w:rFonts w:ascii="Times New Roman" w:eastAsia="Calibri" w:hAnsi="Times New Roman" w:cs="Times New Roman"/>
                <w:bCs/>
                <w:sz w:val="18"/>
                <w:szCs w:val="18"/>
                <w:lang w:eastAsia="ar-SA"/>
              </w:rPr>
            </w:pPr>
          </w:p>
        </w:tc>
      </w:tr>
      <w:tr w:rsidR="00957FD8" w:rsidRPr="009647C4" w:rsidTr="004502D1">
        <w:trPr>
          <w:trHeight w:hRule="exact" w:val="397"/>
        </w:trPr>
        <w:tc>
          <w:tcPr>
            <w:tcW w:w="392" w:type="dxa"/>
            <w:shd w:val="clear" w:color="auto" w:fill="auto"/>
          </w:tcPr>
          <w:p w:rsidR="00DD0E8B" w:rsidRPr="004502D1" w:rsidRDefault="00A45F36" w:rsidP="009647C4">
            <w:pPr>
              <w:suppressAutoHyphens/>
              <w:spacing w:after="0" w:line="360" w:lineRule="auto"/>
              <w:ind w:right="-471"/>
              <w:outlineLvl w:val="0"/>
              <w:rPr>
                <w:rFonts w:ascii="Calibri" w:eastAsia="Calibri" w:hAnsi="Calibri" w:cs="Times New Roman"/>
                <w:bCs/>
                <w:sz w:val="18"/>
                <w:szCs w:val="18"/>
                <w:lang w:eastAsia="ar-SA"/>
              </w:rPr>
            </w:pPr>
            <w:r>
              <w:rPr>
                <w:rFonts w:ascii="Calibri" w:eastAsia="Calibri" w:hAnsi="Calibri" w:cs="Times New Roman"/>
                <w:bCs/>
                <w:sz w:val="18"/>
                <w:szCs w:val="18"/>
                <w:lang w:eastAsia="ar-SA"/>
              </w:rPr>
              <w:t>3</w:t>
            </w:r>
          </w:p>
        </w:tc>
        <w:tc>
          <w:tcPr>
            <w:tcW w:w="1134" w:type="dxa"/>
            <w:shd w:val="clear" w:color="auto" w:fill="auto"/>
          </w:tcPr>
          <w:p w:rsidR="00DD0E8B" w:rsidRPr="004502D1" w:rsidRDefault="00DD0E8B" w:rsidP="009647C4">
            <w:pPr>
              <w:suppressAutoHyphens/>
              <w:spacing w:after="0" w:line="360" w:lineRule="auto"/>
              <w:ind w:right="-471"/>
              <w:outlineLvl w:val="0"/>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010500000</w:t>
            </w:r>
          </w:p>
        </w:tc>
        <w:tc>
          <w:tcPr>
            <w:tcW w:w="1417" w:type="dxa"/>
            <w:shd w:val="clear" w:color="auto" w:fill="auto"/>
          </w:tcPr>
          <w:p w:rsidR="00DD0E8B" w:rsidRPr="004502D1" w:rsidRDefault="00EE59B2" w:rsidP="00383B54">
            <w:pPr>
              <w:rPr>
                <w:sz w:val="18"/>
                <w:szCs w:val="18"/>
              </w:rPr>
            </w:pPr>
            <w:r>
              <w:rPr>
                <w:sz w:val="18"/>
                <w:szCs w:val="18"/>
              </w:rPr>
              <w:t>1165268,25</w:t>
            </w:r>
          </w:p>
        </w:tc>
        <w:tc>
          <w:tcPr>
            <w:tcW w:w="1418" w:type="dxa"/>
            <w:shd w:val="clear" w:color="auto" w:fill="auto"/>
          </w:tcPr>
          <w:p w:rsidR="00DD0E8B" w:rsidRPr="004502D1" w:rsidRDefault="00EE59B2" w:rsidP="00383B54">
            <w:pPr>
              <w:rPr>
                <w:sz w:val="18"/>
                <w:szCs w:val="18"/>
              </w:rPr>
            </w:pPr>
            <w:r>
              <w:rPr>
                <w:sz w:val="18"/>
                <w:szCs w:val="18"/>
              </w:rPr>
              <w:t>1213078,25</w:t>
            </w:r>
          </w:p>
        </w:tc>
        <w:tc>
          <w:tcPr>
            <w:tcW w:w="1417" w:type="dxa"/>
            <w:shd w:val="clear" w:color="auto" w:fill="auto"/>
          </w:tcPr>
          <w:p w:rsidR="00DD0E8B" w:rsidRPr="004502D1" w:rsidRDefault="00EB2850" w:rsidP="00383B54">
            <w:pPr>
              <w:rPr>
                <w:sz w:val="18"/>
                <w:szCs w:val="18"/>
              </w:rPr>
            </w:pPr>
            <w:r>
              <w:rPr>
                <w:sz w:val="18"/>
                <w:szCs w:val="18"/>
              </w:rPr>
              <w:t>1165268,25</w:t>
            </w:r>
          </w:p>
        </w:tc>
        <w:tc>
          <w:tcPr>
            <w:tcW w:w="1418" w:type="dxa"/>
            <w:shd w:val="clear" w:color="auto" w:fill="auto"/>
          </w:tcPr>
          <w:p w:rsidR="00DD0E8B" w:rsidRPr="004502D1" w:rsidRDefault="00EB2850" w:rsidP="00383B54">
            <w:pPr>
              <w:rPr>
                <w:sz w:val="18"/>
                <w:szCs w:val="18"/>
              </w:rPr>
            </w:pPr>
            <w:r>
              <w:rPr>
                <w:sz w:val="18"/>
                <w:szCs w:val="18"/>
              </w:rPr>
              <w:t>1213078,25</w:t>
            </w:r>
          </w:p>
        </w:tc>
        <w:tc>
          <w:tcPr>
            <w:tcW w:w="1276" w:type="dxa"/>
            <w:shd w:val="clear" w:color="auto" w:fill="auto"/>
          </w:tcPr>
          <w:p w:rsidR="00DD0E8B" w:rsidRPr="004502D1" w:rsidRDefault="00DD0E8B" w:rsidP="009647C4">
            <w:pPr>
              <w:spacing w:after="0" w:line="360" w:lineRule="auto"/>
              <w:rPr>
                <w:rFonts w:ascii="Times New Roman" w:eastAsia="Calibri" w:hAnsi="Times New Roman" w:cs="Times New Roman"/>
                <w:sz w:val="18"/>
                <w:szCs w:val="18"/>
              </w:rPr>
            </w:pPr>
            <w:r w:rsidRPr="004502D1">
              <w:rPr>
                <w:rFonts w:ascii="Times New Roman" w:eastAsia="Calibri" w:hAnsi="Times New Roman" w:cs="Times New Roman"/>
                <w:sz w:val="18"/>
                <w:szCs w:val="18"/>
              </w:rPr>
              <w:t>0</w:t>
            </w:r>
          </w:p>
        </w:tc>
        <w:tc>
          <w:tcPr>
            <w:tcW w:w="1134" w:type="dxa"/>
            <w:shd w:val="clear" w:color="auto" w:fill="auto"/>
          </w:tcPr>
          <w:p w:rsidR="00DD0E8B" w:rsidRPr="004502D1" w:rsidRDefault="00DD0E8B" w:rsidP="009647C4">
            <w:pPr>
              <w:spacing w:after="0" w:line="360" w:lineRule="auto"/>
              <w:rPr>
                <w:rFonts w:ascii="Times New Roman" w:eastAsia="Calibri" w:hAnsi="Times New Roman" w:cs="Times New Roman"/>
                <w:sz w:val="18"/>
                <w:szCs w:val="18"/>
              </w:rPr>
            </w:pPr>
            <w:r w:rsidRPr="004502D1">
              <w:rPr>
                <w:rFonts w:ascii="Times New Roman" w:eastAsia="Calibri" w:hAnsi="Times New Roman" w:cs="Times New Roman"/>
                <w:sz w:val="18"/>
                <w:szCs w:val="18"/>
              </w:rPr>
              <w:t>0</w:t>
            </w:r>
          </w:p>
        </w:tc>
        <w:tc>
          <w:tcPr>
            <w:tcW w:w="850" w:type="dxa"/>
            <w:shd w:val="clear" w:color="auto" w:fill="auto"/>
          </w:tcPr>
          <w:p w:rsidR="00DD0E8B" w:rsidRPr="004502D1" w:rsidRDefault="00DD0E8B" w:rsidP="009647C4">
            <w:pPr>
              <w:suppressAutoHyphens/>
              <w:spacing w:after="0" w:line="360" w:lineRule="auto"/>
              <w:ind w:right="-471"/>
              <w:outlineLvl w:val="0"/>
              <w:rPr>
                <w:rFonts w:ascii="Times New Roman" w:eastAsia="Calibri" w:hAnsi="Times New Roman" w:cs="Times New Roman"/>
                <w:bCs/>
                <w:sz w:val="18"/>
                <w:szCs w:val="18"/>
                <w:lang w:eastAsia="ar-SA"/>
              </w:rPr>
            </w:pPr>
          </w:p>
        </w:tc>
      </w:tr>
      <w:tr w:rsidR="00957FD8" w:rsidRPr="009647C4" w:rsidTr="004502D1">
        <w:trPr>
          <w:trHeight w:hRule="exact" w:val="397"/>
        </w:trPr>
        <w:tc>
          <w:tcPr>
            <w:tcW w:w="392" w:type="dxa"/>
            <w:shd w:val="clear" w:color="auto" w:fill="auto"/>
          </w:tcPr>
          <w:p w:rsidR="00DD0E8B" w:rsidRPr="004502D1" w:rsidRDefault="00A45F36" w:rsidP="009647C4">
            <w:pPr>
              <w:suppressAutoHyphens/>
              <w:spacing w:after="0" w:line="360" w:lineRule="auto"/>
              <w:ind w:right="-471"/>
              <w:outlineLvl w:val="0"/>
              <w:rPr>
                <w:rFonts w:ascii="Calibri" w:eastAsia="Calibri" w:hAnsi="Calibri" w:cs="Times New Roman"/>
                <w:bCs/>
                <w:sz w:val="18"/>
                <w:szCs w:val="18"/>
                <w:lang w:eastAsia="ar-SA"/>
              </w:rPr>
            </w:pPr>
            <w:r>
              <w:rPr>
                <w:rFonts w:ascii="Calibri" w:eastAsia="Calibri" w:hAnsi="Calibri" w:cs="Times New Roman"/>
                <w:bCs/>
                <w:sz w:val="18"/>
                <w:szCs w:val="18"/>
                <w:lang w:eastAsia="ar-SA"/>
              </w:rPr>
              <w:t>4</w:t>
            </w:r>
          </w:p>
        </w:tc>
        <w:tc>
          <w:tcPr>
            <w:tcW w:w="1134" w:type="dxa"/>
            <w:shd w:val="clear" w:color="auto" w:fill="auto"/>
          </w:tcPr>
          <w:p w:rsidR="00DD0E8B" w:rsidRPr="004502D1" w:rsidRDefault="00DD0E8B" w:rsidP="00CE2002">
            <w:pPr>
              <w:spacing w:after="0" w:line="360" w:lineRule="auto"/>
              <w:rPr>
                <w:rFonts w:ascii="Times New Roman" w:eastAsia="Calibri" w:hAnsi="Times New Roman" w:cs="Times New Roman"/>
                <w:sz w:val="18"/>
                <w:szCs w:val="18"/>
              </w:rPr>
            </w:pPr>
            <w:r w:rsidRPr="004502D1">
              <w:rPr>
                <w:rFonts w:ascii="Times New Roman" w:eastAsia="Calibri" w:hAnsi="Times New Roman" w:cs="Times New Roman"/>
                <w:bCs/>
                <w:sz w:val="18"/>
                <w:szCs w:val="18"/>
                <w:lang w:eastAsia="ar-SA"/>
              </w:rPr>
              <w:t>010600000</w:t>
            </w:r>
          </w:p>
        </w:tc>
        <w:tc>
          <w:tcPr>
            <w:tcW w:w="1417" w:type="dxa"/>
            <w:shd w:val="clear" w:color="auto" w:fill="auto"/>
          </w:tcPr>
          <w:p w:rsidR="00DD0E8B" w:rsidRPr="004502D1" w:rsidRDefault="00EE59B2" w:rsidP="00383B54">
            <w:pPr>
              <w:rPr>
                <w:sz w:val="18"/>
                <w:szCs w:val="18"/>
              </w:rPr>
            </w:pPr>
            <w:r>
              <w:rPr>
                <w:sz w:val="18"/>
                <w:szCs w:val="18"/>
              </w:rPr>
              <w:t>6411303,74</w:t>
            </w:r>
          </w:p>
        </w:tc>
        <w:tc>
          <w:tcPr>
            <w:tcW w:w="1418" w:type="dxa"/>
            <w:shd w:val="clear" w:color="auto" w:fill="auto"/>
          </w:tcPr>
          <w:p w:rsidR="00DD0E8B" w:rsidRPr="004502D1" w:rsidRDefault="00EE59B2" w:rsidP="00383B54">
            <w:pPr>
              <w:rPr>
                <w:sz w:val="18"/>
                <w:szCs w:val="18"/>
              </w:rPr>
            </w:pPr>
            <w:r>
              <w:rPr>
                <w:sz w:val="18"/>
                <w:szCs w:val="18"/>
              </w:rPr>
              <w:t>8506112,71</w:t>
            </w:r>
          </w:p>
        </w:tc>
        <w:tc>
          <w:tcPr>
            <w:tcW w:w="1417" w:type="dxa"/>
            <w:shd w:val="clear" w:color="auto" w:fill="auto"/>
          </w:tcPr>
          <w:p w:rsidR="00DD0E8B" w:rsidRPr="004502D1" w:rsidRDefault="00EB2850" w:rsidP="00383B54">
            <w:pPr>
              <w:rPr>
                <w:sz w:val="18"/>
                <w:szCs w:val="18"/>
              </w:rPr>
            </w:pPr>
            <w:r>
              <w:rPr>
                <w:sz w:val="18"/>
                <w:szCs w:val="18"/>
              </w:rPr>
              <w:t>6411303,74</w:t>
            </w:r>
          </w:p>
        </w:tc>
        <w:tc>
          <w:tcPr>
            <w:tcW w:w="1418" w:type="dxa"/>
            <w:shd w:val="clear" w:color="auto" w:fill="auto"/>
          </w:tcPr>
          <w:p w:rsidR="00DD0E8B" w:rsidRPr="004502D1" w:rsidRDefault="00EB2850" w:rsidP="00383B54">
            <w:pPr>
              <w:rPr>
                <w:sz w:val="18"/>
                <w:szCs w:val="18"/>
              </w:rPr>
            </w:pPr>
            <w:r>
              <w:rPr>
                <w:sz w:val="18"/>
                <w:szCs w:val="18"/>
              </w:rPr>
              <w:t>8506112,71</w:t>
            </w:r>
          </w:p>
        </w:tc>
        <w:tc>
          <w:tcPr>
            <w:tcW w:w="1276" w:type="dxa"/>
            <w:shd w:val="clear" w:color="auto" w:fill="auto"/>
          </w:tcPr>
          <w:p w:rsidR="00DD0E8B" w:rsidRPr="004502D1" w:rsidRDefault="00DD0E8B" w:rsidP="009647C4">
            <w:pPr>
              <w:spacing w:after="0" w:line="360" w:lineRule="auto"/>
              <w:rPr>
                <w:rFonts w:ascii="Times New Roman" w:eastAsia="Calibri" w:hAnsi="Times New Roman" w:cs="Times New Roman"/>
                <w:sz w:val="18"/>
                <w:szCs w:val="18"/>
              </w:rPr>
            </w:pPr>
            <w:r w:rsidRPr="004502D1">
              <w:rPr>
                <w:rFonts w:ascii="Times New Roman" w:eastAsia="Calibri" w:hAnsi="Times New Roman" w:cs="Times New Roman"/>
                <w:sz w:val="18"/>
                <w:szCs w:val="18"/>
              </w:rPr>
              <w:t>0</w:t>
            </w:r>
          </w:p>
        </w:tc>
        <w:tc>
          <w:tcPr>
            <w:tcW w:w="1134" w:type="dxa"/>
            <w:shd w:val="clear" w:color="auto" w:fill="auto"/>
          </w:tcPr>
          <w:p w:rsidR="00DD0E8B" w:rsidRPr="004502D1" w:rsidRDefault="00DD0E8B" w:rsidP="009647C4">
            <w:pPr>
              <w:spacing w:after="0" w:line="360" w:lineRule="auto"/>
              <w:rPr>
                <w:rFonts w:ascii="Times New Roman" w:eastAsia="Calibri" w:hAnsi="Times New Roman" w:cs="Times New Roman"/>
                <w:sz w:val="18"/>
                <w:szCs w:val="18"/>
              </w:rPr>
            </w:pPr>
            <w:r w:rsidRPr="004502D1">
              <w:rPr>
                <w:rFonts w:ascii="Times New Roman" w:eastAsia="Calibri" w:hAnsi="Times New Roman" w:cs="Times New Roman"/>
                <w:sz w:val="18"/>
                <w:szCs w:val="18"/>
              </w:rPr>
              <w:t>0</w:t>
            </w:r>
          </w:p>
        </w:tc>
        <w:tc>
          <w:tcPr>
            <w:tcW w:w="850" w:type="dxa"/>
            <w:shd w:val="clear" w:color="auto" w:fill="auto"/>
          </w:tcPr>
          <w:p w:rsidR="00DD0E8B" w:rsidRPr="004502D1" w:rsidRDefault="00DD0E8B" w:rsidP="009647C4">
            <w:pPr>
              <w:suppressAutoHyphens/>
              <w:spacing w:after="0" w:line="360" w:lineRule="auto"/>
              <w:ind w:right="-471"/>
              <w:outlineLvl w:val="0"/>
              <w:rPr>
                <w:rFonts w:ascii="Times New Roman" w:eastAsia="Calibri" w:hAnsi="Times New Roman" w:cs="Times New Roman"/>
                <w:bCs/>
                <w:sz w:val="18"/>
                <w:szCs w:val="18"/>
                <w:lang w:eastAsia="ar-SA"/>
              </w:rPr>
            </w:pPr>
          </w:p>
        </w:tc>
      </w:tr>
      <w:tr w:rsidR="00957FD8" w:rsidRPr="009647C4" w:rsidTr="004502D1">
        <w:trPr>
          <w:trHeight w:hRule="exact" w:val="397"/>
        </w:trPr>
        <w:tc>
          <w:tcPr>
            <w:tcW w:w="392" w:type="dxa"/>
            <w:shd w:val="clear" w:color="auto" w:fill="auto"/>
          </w:tcPr>
          <w:p w:rsidR="00DD0E8B" w:rsidRPr="004502D1" w:rsidRDefault="00A45F36" w:rsidP="009647C4">
            <w:pPr>
              <w:suppressAutoHyphens/>
              <w:spacing w:after="0" w:line="360" w:lineRule="auto"/>
              <w:ind w:right="-471"/>
              <w:outlineLvl w:val="0"/>
              <w:rPr>
                <w:rFonts w:ascii="Calibri" w:eastAsia="Calibri" w:hAnsi="Calibri" w:cs="Times New Roman"/>
                <w:bCs/>
                <w:sz w:val="18"/>
                <w:szCs w:val="18"/>
                <w:lang w:eastAsia="ar-SA"/>
              </w:rPr>
            </w:pPr>
            <w:r>
              <w:rPr>
                <w:rFonts w:ascii="Calibri" w:eastAsia="Calibri" w:hAnsi="Calibri" w:cs="Times New Roman"/>
                <w:bCs/>
                <w:sz w:val="18"/>
                <w:szCs w:val="18"/>
                <w:lang w:eastAsia="ar-SA"/>
              </w:rPr>
              <w:t>5</w:t>
            </w:r>
          </w:p>
        </w:tc>
        <w:tc>
          <w:tcPr>
            <w:tcW w:w="1134" w:type="dxa"/>
            <w:shd w:val="clear" w:color="auto" w:fill="auto"/>
          </w:tcPr>
          <w:p w:rsidR="00DD0E8B" w:rsidRPr="004502D1" w:rsidRDefault="00DD0E8B" w:rsidP="00CE2002">
            <w:pPr>
              <w:spacing w:after="0" w:line="360" w:lineRule="auto"/>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010800000</w:t>
            </w:r>
          </w:p>
        </w:tc>
        <w:tc>
          <w:tcPr>
            <w:tcW w:w="1417" w:type="dxa"/>
            <w:shd w:val="clear" w:color="auto" w:fill="auto"/>
          </w:tcPr>
          <w:p w:rsidR="00DD0E8B" w:rsidRPr="004502D1" w:rsidRDefault="00EE59B2" w:rsidP="00383B54">
            <w:pPr>
              <w:rPr>
                <w:sz w:val="18"/>
                <w:szCs w:val="18"/>
              </w:rPr>
            </w:pPr>
            <w:r>
              <w:rPr>
                <w:sz w:val="18"/>
                <w:szCs w:val="18"/>
              </w:rPr>
              <w:t>108402118,23</w:t>
            </w:r>
          </w:p>
        </w:tc>
        <w:tc>
          <w:tcPr>
            <w:tcW w:w="1418" w:type="dxa"/>
            <w:shd w:val="clear" w:color="auto" w:fill="auto"/>
          </w:tcPr>
          <w:p w:rsidR="00DD0E8B" w:rsidRPr="004502D1" w:rsidRDefault="00EE59B2" w:rsidP="00383B54">
            <w:pPr>
              <w:rPr>
                <w:sz w:val="18"/>
                <w:szCs w:val="18"/>
              </w:rPr>
            </w:pPr>
            <w:r>
              <w:rPr>
                <w:sz w:val="18"/>
                <w:szCs w:val="18"/>
              </w:rPr>
              <w:t>107937701,21</w:t>
            </w:r>
          </w:p>
        </w:tc>
        <w:tc>
          <w:tcPr>
            <w:tcW w:w="1417" w:type="dxa"/>
            <w:shd w:val="clear" w:color="auto" w:fill="auto"/>
          </w:tcPr>
          <w:p w:rsidR="00DD0E8B" w:rsidRPr="004502D1" w:rsidRDefault="00EB2850" w:rsidP="00957FD8">
            <w:pPr>
              <w:rPr>
                <w:sz w:val="18"/>
                <w:szCs w:val="18"/>
              </w:rPr>
            </w:pPr>
            <w:r>
              <w:rPr>
                <w:sz w:val="18"/>
                <w:szCs w:val="18"/>
              </w:rPr>
              <w:t>108402118,23</w:t>
            </w:r>
          </w:p>
        </w:tc>
        <w:tc>
          <w:tcPr>
            <w:tcW w:w="1418" w:type="dxa"/>
            <w:shd w:val="clear" w:color="auto" w:fill="auto"/>
          </w:tcPr>
          <w:p w:rsidR="00DD0E8B" w:rsidRPr="004502D1" w:rsidRDefault="00EB2850" w:rsidP="00383B54">
            <w:pPr>
              <w:rPr>
                <w:sz w:val="18"/>
                <w:szCs w:val="18"/>
              </w:rPr>
            </w:pPr>
            <w:r>
              <w:rPr>
                <w:sz w:val="18"/>
                <w:szCs w:val="18"/>
              </w:rPr>
              <w:t>107937701,21</w:t>
            </w:r>
          </w:p>
        </w:tc>
        <w:tc>
          <w:tcPr>
            <w:tcW w:w="1276" w:type="dxa"/>
            <w:shd w:val="clear" w:color="auto" w:fill="auto"/>
          </w:tcPr>
          <w:p w:rsidR="00DD0E8B" w:rsidRPr="004502D1" w:rsidRDefault="00DD0E8B" w:rsidP="009647C4">
            <w:pPr>
              <w:spacing w:after="0" w:line="360" w:lineRule="auto"/>
              <w:rPr>
                <w:rFonts w:ascii="Times New Roman" w:eastAsia="Calibri" w:hAnsi="Times New Roman" w:cs="Times New Roman"/>
                <w:sz w:val="18"/>
                <w:szCs w:val="18"/>
              </w:rPr>
            </w:pPr>
            <w:r w:rsidRPr="004502D1">
              <w:rPr>
                <w:rFonts w:ascii="Times New Roman" w:eastAsia="Calibri" w:hAnsi="Times New Roman" w:cs="Times New Roman"/>
                <w:sz w:val="18"/>
                <w:szCs w:val="18"/>
              </w:rPr>
              <w:t>0</w:t>
            </w:r>
          </w:p>
        </w:tc>
        <w:tc>
          <w:tcPr>
            <w:tcW w:w="1134" w:type="dxa"/>
            <w:shd w:val="clear" w:color="auto" w:fill="auto"/>
          </w:tcPr>
          <w:p w:rsidR="00DD0E8B" w:rsidRPr="004502D1" w:rsidRDefault="00DD0E8B" w:rsidP="009647C4">
            <w:pPr>
              <w:spacing w:after="0" w:line="360" w:lineRule="auto"/>
              <w:rPr>
                <w:rFonts w:ascii="Times New Roman" w:eastAsia="Calibri" w:hAnsi="Times New Roman" w:cs="Times New Roman"/>
                <w:sz w:val="18"/>
                <w:szCs w:val="18"/>
              </w:rPr>
            </w:pPr>
            <w:r w:rsidRPr="004502D1">
              <w:rPr>
                <w:rFonts w:ascii="Times New Roman" w:eastAsia="Calibri" w:hAnsi="Times New Roman" w:cs="Times New Roman"/>
                <w:sz w:val="18"/>
                <w:szCs w:val="18"/>
              </w:rPr>
              <w:t>0</w:t>
            </w:r>
          </w:p>
        </w:tc>
        <w:tc>
          <w:tcPr>
            <w:tcW w:w="850" w:type="dxa"/>
            <w:shd w:val="clear" w:color="auto" w:fill="auto"/>
          </w:tcPr>
          <w:p w:rsidR="00DD0E8B" w:rsidRPr="004502D1" w:rsidRDefault="00DD0E8B" w:rsidP="009647C4">
            <w:pPr>
              <w:suppressAutoHyphens/>
              <w:spacing w:after="0" w:line="360" w:lineRule="auto"/>
              <w:ind w:right="-471"/>
              <w:outlineLvl w:val="0"/>
              <w:rPr>
                <w:rFonts w:ascii="Times New Roman" w:eastAsia="Calibri" w:hAnsi="Times New Roman" w:cs="Times New Roman"/>
                <w:bCs/>
                <w:sz w:val="18"/>
                <w:szCs w:val="18"/>
                <w:lang w:eastAsia="ar-SA"/>
              </w:rPr>
            </w:pPr>
          </w:p>
        </w:tc>
      </w:tr>
      <w:tr w:rsidR="00957FD8" w:rsidRPr="009647C4" w:rsidTr="004502D1">
        <w:trPr>
          <w:trHeight w:hRule="exact" w:val="397"/>
        </w:trPr>
        <w:tc>
          <w:tcPr>
            <w:tcW w:w="392" w:type="dxa"/>
            <w:shd w:val="clear" w:color="auto" w:fill="auto"/>
          </w:tcPr>
          <w:p w:rsidR="00DD0E8B" w:rsidRPr="004502D1" w:rsidRDefault="00A45F36" w:rsidP="009647C4">
            <w:pPr>
              <w:suppressAutoHyphens/>
              <w:spacing w:after="0" w:line="360" w:lineRule="auto"/>
              <w:ind w:right="-471"/>
              <w:outlineLvl w:val="0"/>
              <w:rPr>
                <w:rFonts w:ascii="Calibri" w:eastAsia="Calibri" w:hAnsi="Calibri" w:cs="Times New Roman"/>
                <w:bCs/>
                <w:sz w:val="18"/>
                <w:szCs w:val="18"/>
                <w:lang w:eastAsia="ar-SA"/>
              </w:rPr>
            </w:pPr>
            <w:r>
              <w:rPr>
                <w:rFonts w:ascii="Calibri" w:eastAsia="Calibri" w:hAnsi="Calibri" w:cs="Times New Roman"/>
                <w:bCs/>
                <w:sz w:val="18"/>
                <w:szCs w:val="18"/>
                <w:lang w:eastAsia="ar-SA"/>
              </w:rPr>
              <w:t>6</w:t>
            </w:r>
          </w:p>
        </w:tc>
        <w:tc>
          <w:tcPr>
            <w:tcW w:w="1134" w:type="dxa"/>
            <w:shd w:val="clear" w:color="auto" w:fill="auto"/>
          </w:tcPr>
          <w:p w:rsidR="00DD0E8B" w:rsidRPr="004502D1" w:rsidRDefault="00DD0E8B" w:rsidP="00CE2002">
            <w:pPr>
              <w:spacing w:after="0" w:line="360" w:lineRule="auto"/>
              <w:rPr>
                <w:rFonts w:ascii="Times New Roman" w:eastAsia="Calibri" w:hAnsi="Times New Roman" w:cs="Times New Roman"/>
                <w:sz w:val="18"/>
                <w:szCs w:val="18"/>
              </w:rPr>
            </w:pPr>
            <w:r w:rsidRPr="004502D1">
              <w:rPr>
                <w:rFonts w:ascii="Times New Roman" w:eastAsia="Calibri" w:hAnsi="Times New Roman" w:cs="Times New Roman"/>
                <w:bCs/>
                <w:sz w:val="18"/>
                <w:szCs w:val="18"/>
                <w:lang w:eastAsia="ar-SA"/>
              </w:rPr>
              <w:t>010450000</w:t>
            </w:r>
          </w:p>
        </w:tc>
        <w:tc>
          <w:tcPr>
            <w:tcW w:w="1417" w:type="dxa"/>
            <w:shd w:val="clear" w:color="auto" w:fill="auto"/>
          </w:tcPr>
          <w:p w:rsidR="00DD0E8B" w:rsidRPr="004502D1" w:rsidRDefault="00EE59B2" w:rsidP="00383B54">
            <w:pPr>
              <w:rPr>
                <w:sz w:val="18"/>
                <w:szCs w:val="18"/>
              </w:rPr>
            </w:pPr>
            <w:r>
              <w:rPr>
                <w:sz w:val="18"/>
                <w:szCs w:val="18"/>
              </w:rPr>
              <w:t>7534322,73</w:t>
            </w:r>
          </w:p>
        </w:tc>
        <w:tc>
          <w:tcPr>
            <w:tcW w:w="1418" w:type="dxa"/>
            <w:shd w:val="clear" w:color="auto" w:fill="auto"/>
          </w:tcPr>
          <w:p w:rsidR="00DD0E8B" w:rsidRPr="004502D1" w:rsidRDefault="00EE59B2" w:rsidP="00F9416B">
            <w:pPr>
              <w:ind w:right="-148"/>
              <w:rPr>
                <w:sz w:val="18"/>
                <w:szCs w:val="18"/>
              </w:rPr>
            </w:pPr>
            <w:r>
              <w:rPr>
                <w:sz w:val="18"/>
                <w:szCs w:val="18"/>
              </w:rPr>
              <w:t>7892421,87</w:t>
            </w:r>
          </w:p>
        </w:tc>
        <w:tc>
          <w:tcPr>
            <w:tcW w:w="1417" w:type="dxa"/>
            <w:shd w:val="clear" w:color="auto" w:fill="auto"/>
          </w:tcPr>
          <w:p w:rsidR="00DD0E8B" w:rsidRPr="004502D1" w:rsidRDefault="00EB2850" w:rsidP="00383B54">
            <w:pPr>
              <w:rPr>
                <w:sz w:val="18"/>
                <w:szCs w:val="18"/>
              </w:rPr>
            </w:pPr>
            <w:r>
              <w:rPr>
                <w:sz w:val="18"/>
                <w:szCs w:val="18"/>
              </w:rPr>
              <w:t>7534322,73</w:t>
            </w:r>
          </w:p>
        </w:tc>
        <w:tc>
          <w:tcPr>
            <w:tcW w:w="1418" w:type="dxa"/>
            <w:shd w:val="clear" w:color="auto" w:fill="auto"/>
          </w:tcPr>
          <w:p w:rsidR="00DD0E8B" w:rsidRPr="004502D1" w:rsidRDefault="00EB2850" w:rsidP="00383B54">
            <w:pPr>
              <w:rPr>
                <w:sz w:val="18"/>
                <w:szCs w:val="18"/>
              </w:rPr>
            </w:pPr>
            <w:r>
              <w:rPr>
                <w:sz w:val="18"/>
                <w:szCs w:val="18"/>
              </w:rPr>
              <w:t>7892421,87</w:t>
            </w:r>
          </w:p>
        </w:tc>
        <w:tc>
          <w:tcPr>
            <w:tcW w:w="1276" w:type="dxa"/>
            <w:shd w:val="clear" w:color="auto" w:fill="auto"/>
          </w:tcPr>
          <w:p w:rsidR="00DD0E8B" w:rsidRPr="004502D1" w:rsidRDefault="00231BA0" w:rsidP="009647C4">
            <w:pPr>
              <w:spacing w:after="0" w:line="360" w:lineRule="auto"/>
              <w:rPr>
                <w:rFonts w:ascii="Times New Roman" w:eastAsia="Calibri" w:hAnsi="Times New Roman" w:cs="Times New Roman"/>
                <w:sz w:val="18"/>
                <w:szCs w:val="18"/>
              </w:rPr>
            </w:pPr>
            <w:r>
              <w:rPr>
                <w:rFonts w:ascii="Times New Roman" w:eastAsia="Calibri" w:hAnsi="Times New Roman" w:cs="Times New Roman"/>
                <w:sz w:val="18"/>
                <w:szCs w:val="18"/>
              </w:rPr>
              <w:t>0</w:t>
            </w:r>
          </w:p>
        </w:tc>
        <w:tc>
          <w:tcPr>
            <w:tcW w:w="1134" w:type="dxa"/>
            <w:shd w:val="clear" w:color="auto" w:fill="auto"/>
          </w:tcPr>
          <w:p w:rsidR="00DD0E8B" w:rsidRPr="004502D1" w:rsidRDefault="00DD0E8B" w:rsidP="009647C4">
            <w:pPr>
              <w:spacing w:after="0" w:line="360" w:lineRule="auto"/>
              <w:rPr>
                <w:rFonts w:ascii="Times New Roman" w:eastAsia="Calibri" w:hAnsi="Times New Roman" w:cs="Times New Roman"/>
                <w:sz w:val="18"/>
                <w:szCs w:val="18"/>
              </w:rPr>
            </w:pPr>
            <w:r w:rsidRPr="004502D1">
              <w:rPr>
                <w:rFonts w:ascii="Times New Roman" w:eastAsia="Calibri" w:hAnsi="Times New Roman" w:cs="Times New Roman"/>
                <w:sz w:val="18"/>
                <w:szCs w:val="18"/>
              </w:rPr>
              <w:t>0</w:t>
            </w:r>
          </w:p>
        </w:tc>
        <w:tc>
          <w:tcPr>
            <w:tcW w:w="850" w:type="dxa"/>
            <w:shd w:val="clear" w:color="auto" w:fill="auto"/>
          </w:tcPr>
          <w:p w:rsidR="00DD0E8B" w:rsidRPr="004502D1" w:rsidRDefault="00DD0E8B" w:rsidP="009647C4">
            <w:pPr>
              <w:suppressAutoHyphens/>
              <w:spacing w:after="0" w:line="360" w:lineRule="auto"/>
              <w:ind w:right="-471"/>
              <w:outlineLvl w:val="0"/>
              <w:rPr>
                <w:rFonts w:ascii="Times New Roman" w:eastAsia="Calibri" w:hAnsi="Times New Roman" w:cs="Times New Roman"/>
                <w:bCs/>
                <w:sz w:val="18"/>
                <w:szCs w:val="18"/>
                <w:lang w:eastAsia="ar-SA"/>
              </w:rPr>
            </w:pPr>
          </w:p>
        </w:tc>
      </w:tr>
      <w:tr w:rsidR="00957FD8" w:rsidRPr="009647C4" w:rsidTr="004502D1">
        <w:trPr>
          <w:trHeight w:hRule="exact" w:val="397"/>
        </w:trPr>
        <w:tc>
          <w:tcPr>
            <w:tcW w:w="392" w:type="dxa"/>
            <w:shd w:val="clear" w:color="auto" w:fill="auto"/>
          </w:tcPr>
          <w:p w:rsidR="00DD0E8B" w:rsidRPr="004502D1" w:rsidRDefault="00A45F36" w:rsidP="009647C4">
            <w:pPr>
              <w:suppressAutoHyphens/>
              <w:spacing w:after="0" w:line="360" w:lineRule="auto"/>
              <w:ind w:right="-471"/>
              <w:outlineLvl w:val="0"/>
              <w:rPr>
                <w:rFonts w:ascii="Calibri" w:eastAsia="Calibri" w:hAnsi="Calibri" w:cs="Times New Roman"/>
                <w:bCs/>
                <w:sz w:val="18"/>
                <w:szCs w:val="18"/>
                <w:lang w:eastAsia="ar-SA"/>
              </w:rPr>
            </w:pPr>
            <w:r>
              <w:rPr>
                <w:rFonts w:ascii="Calibri" w:eastAsia="Calibri" w:hAnsi="Calibri" w:cs="Times New Roman"/>
                <w:bCs/>
                <w:sz w:val="18"/>
                <w:szCs w:val="18"/>
                <w:lang w:eastAsia="ar-SA"/>
              </w:rPr>
              <w:t>7</w:t>
            </w:r>
          </w:p>
        </w:tc>
        <w:tc>
          <w:tcPr>
            <w:tcW w:w="1134" w:type="dxa"/>
            <w:shd w:val="clear" w:color="auto" w:fill="auto"/>
          </w:tcPr>
          <w:p w:rsidR="00DD0E8B" w:rsidRPr="004502D1" w:rsidRDefault="00DD0E8B" w:rsidP="00CE2002">
            <w:pPr>
              <w:spacing w:after="0" w:line="360" w:lineRule="auto"/>
              <w:rPr>
                <w:rFonts w:ascii="Times New Roman" w:eastAsia="Calibri" w:hAnsi="Times New Roman" w:cs="Times New Roman"/>
                <w:sz w:val="18"/>
                <w:szCs w:val="18"/>
              </w:rPr>
            </w:pPr>
            <w:r w:rsidRPr="004502D1">
              <w:rPr>
                <w:rFonts w:ascii="Times New Roman" w:eastAsia="Calibri" w:hAnsi="Times New Roman" w:cs="Times New Roman"/>
                <w:sz w:val="18"/>
                <w:szCs w:val="18"/>
              </w:rPr>
              <w:t>020400000</w:t>
            </w:r>
          </w:p>
        </w:tc>
        <w:tc>
          <w:tcPr>
            <w:tcW w:w="1417" w:type="dxa"/>
            <w:shd w:val="clear" w:color="auto" w:fill="auto"/>
          </w:tcPr>
          <w:p w:rsidR="00DD0E8B" w:rsidRPr="004502D1" w:rsidRDefault="00EE59B2" w:rsidP="00774246">
            <w:pPr>
              <w:rPr>
                <w:sz w:val="18"/>
                <w:szCs w:val="18"/>
              </w:rPr>
            </w:pPr>
            <w:r>
              <w:rPr>
                <w:sz w:val="18"/>
                <w:szCs w:val="18"/>
              </w:rPr>
              <w:t>49907098,88</w:t>
            </w:r>
          </w:p>
        </w:tc>
        <w:tc>
          <w:tcPr>
            <w:tcW w:w="1418" w:type="dxa"/>
            <w:shd w:val="clear" w:color="auto" w:fill="auto"/>
          </w:tcPr>
          <w:p w:rsidR="00DD0E8B" w:rsidRPr="004502D1" w:rsidRDefault="00EE59B2" w:rsidP="00383B54">
            <w:pPr>
              <w:rPr>
                <w:sz w:val="18"/>
                <w:szCs w:val="18"/>
              </w:rPr>
            </w:pPr>
            <w:r>
              <w:rPr>
                <w:sz w:val="18"/>
                <w:szCs w:val="18"/>
              </w:rPr>
              <w:t>66499606,68</w:t>
            </w:r>
          </w:p>
        </w:tc>
        <w:tc>
          <w:tcPr>
            <w:tcW w:w="1417" w:type="dxa"/>
            <w:shd w:val="clear" w:color="auto" w:fill="auto"/>
          </w:tcPr>
          <w:p w:rsidR="00DD0E8B" w:rsidRPr="004502D1" w:rsidRDefault="00EB2850" w:rsidP="00383B54">
            <w:pPr>
              <w:rPr>
                <w:sz w:val="18"/>
                <w:szCs w:val="18"/>
              </w:rPr>
            </w:pPr>
            <w:r>
              <w:rPr>
                <w:sz w:val="18"/>
                <w:szCs w:val="18"/>
              </w:rPr>
              <w:t>49907098,88</w:t>
            </w:r>
          </w:p>
        </w:tc>
        <w:tc>
          <w:tcPr>
            <w:tcW w:w="1418" w:type="dxa"/>
            <w:shd w:val="clear" w:color="auto" w:fill="auto"/>
          </w:tcPr>
          <w:p w:rsidR="00DD0E8B" w:rsidRPr="004502D1" w:rsidRDefault="00EB2850" w:rsidP="00383B54">
            <w:pPr>
              <w:rPr>
                <w:sz w:val="18"/>
                <w:szCs w:val="18"/>
              </w:rPr>
            </w:pPr>
            <w:r>
              <w:rPr>
                <w:sz w:val="18"/>
                <w:szCs w:val="18"/>
              </w:rPr>
              <w:t>66499606,68</w:t>
            </w:r>
          </w:p>
        </w:tc>
        <w:tc>
          <w:tcPr>
            <w:tcW w:w="1276" w:type="dxa"/>
            <w:shd w:val="clear" w:color="auto" w:fill="auto"/>
          </w:tcPr>
          <w:p w:rsidR="00DD0E8B" w:rsidRPr="004502D1" w:rsidRDefault="00DD0E8B" w:rsidP="009647C4">
            <w:pPr>
              <w:spacing w:after="0" w:line="360" w:lineRule="auto"/>
              <w:rPr>
                <w:rFonts w:ascii="Times New Roman" w:eastAsia="Calibri" w:hAnsi="Times New Roman" w:cs="Times New Roman"/>
                <w:sz w:val="18"/>
                <w:szCs w:val="18"/>
              </w:rPr>
            </w:pPr>
            <w:r w:rsidRPr="004502D1">
              <w:rPr>
                <w:rFonts w:ascii="Times New Roman" w:eastAsia="Calibri" w:hAnsi="Times New Roman" w:cs="Times New Roman"/>
                <w:sz w:val="18"/>
                <w:szCs w:val="18"/>
              </w:rPr>
              <w:t>0</w:t>
            </w:r>
          </w:p>
        </w:tc>
        <w:tc>
          <w:tcPr>
            <w:tcW w:w="1134" w:type="dxa"/>
            <w:shd w:val="clear" w:color="auto" w:fill="auto"/>
          </w:tcPr>
          <w:p w:rsidR="00DD0E8B" w:rsidRPr="004502D1" w:rsidRDefault="00DD0E8B" w:rsidP="009647C4">
            <w:pPr>
              <w:spacing w:after="0" w:line="360" w:lineRule="auto"/>
              <w:rPr>
                <w:rFonts w:ascii="Times New Roman" w:eastAsia="Calibri" w:hAnsi="Times New Roman" w:cs="Times New Roman"/>
                <w:sz w:val="18"/>
                <w:szCs w:val="18"/>
              </w:rPr>
            </w:pPr>
            <w:r w:rsidRPr="004502D1">
              <w:rPr>
                <w:rFonts w:ascii="Times New Roman" w:eastAsia="Calibri" w:hAnsi="Times New Roman" w:cs="Times New Roman"/>
                <w:sz w:val="18"/>
                <w:szCs w:val="18"/>
              </w:rPr>
              <w:t>0</w:t>
            </w:r>
          </w:p>
        </w:tc>
        <w:tc>
          <w:tcPr>
            <w:tcW w:w="850" w:type="dxa"/>
            <w:shd w:val="clear" w:color="auto" w:fill="auto"/>
          </w:tcPr>
          <w:p w:rsidR="00DD0E8B" w:rsidRPr="004502D1" w:rsidRDefault="00DD0E8B" w:rsidP="009647C4">
            <w:pPr>
              <w:suppressAutoHyphens/>
              <w:spacing w:after="0" w:line="360" w:lineRule="auto"/>
              <w:ind w:right="-471"/>
              <w:outlineLvl w:val="0"/>
              <w:rPr>
                <w:rFonts w:ascii="Times New Roman" w:eastAsia="Calibri" w:hAnsi="Times New Roman" w:cs="Times New Roman"/>
                <w:bCs/>
                <w:sz w:val="18"/>
                <w:szCs w:val="18"/>
                <w:lang w:eastAsia="ar-SA"/>
              </w:rPr>
            </w:pPr>
          </w:p>
        </w:tc>
      </w:tr>
      <w:tr w:rsidR="00957FD8" w:rsidRPr="009647C4" w:rsidTr="004502D1">
        <w:trPr>
          <w:trHeight w:hRule="exact" w:val="397"/>
        </w:trPr>
        <w:tc>
          <w:tcPr>
            <w:tcW w:w="392" w:type="dxa"/>
            <w:shd w:val="clear" w:color="auto" w:fill="auto"/>
          </w:tcPr>
          <w:p w:rsidR="00DD0E8B" w:rsidRPr="004502D1" w:rsidRDefault="00A45F36" w:rsidP="009647C4">
            <w:pPr>
              <w:suppressAutoHyphens/>
              <w:spacing w:after="0" w:line="360" w:lineRule="auto"/>
              <w:ind w:right="-471"/>
              <w:outlineLvl w:val="0"/>
              <w:rPr>
                <w:rFonts w:ascii="Calibri" w:eastAsia="Calibri" w:hAnsi="Calibri" w:cs="Times New Roman"/>
                <w:bCs/>
                <w:sz w:val="18"/>
                <w:szCs w:val="18"/>
                <w:lang w:eastAsia="ar-SA"/>
              </w:rPr>
            </w:pPr>
            <w:r>
              <w:rPr>
                <w:rFonts w:ascii="Calibri" w:eastAsia="Calibri" w:hAnsi="Calibri" w:cs="Times New Roman"/>
                <w:bCs/>
                <w:sz w:val="18"/>
                <w:szCs w:val="18"/>
                <w:lang w:eastAsia="ar-SA"/>
              </w:rPr>
              <w:t>8</w:t>
            </w:r>
          </w:p>
        </w:tc>
        <w:tc>
          <w:tcPr>
            <w:tcW w:w="1134" w:type="dxa"/>
            <w:shd w:val="clear" w:color="auto" w:fill="auto"/>
          </w:tcPr>
          <w:p w:rsidR="00DD0E8B" w:rsidRPr="004502D1" w:rsidRDefault="00DD0E8B" w:rsidP="00CE2002">
            <w:pPr>
              <w:spacing w:after="0" w:line="360" w:lineRule="auto"/>
              <w:rPr>
                <w:rFonts w:ascii="Times New Roman" w:eastAsia="Calibri" w:hAnsi="Times New Roman" w:cs="Times New Roman"/>
                <w:sz w:val="18"/>
                <w:szCs w:val="18"/>
              </w:rPr>
            </w:pPr>
            <w:r w:rsidRPr="004502D1">
              <w:rPr>
                <w:rFonts w:ascii="Times New Roman" w:eastAsia="Calibri" w:hAnsi="Times New Roman" w:cs="Times New Roman"/>
                <w:sz w:val="18"/>
                <w:szCs w:val="18"/>
              </w:rPr>
              <w:t>020500000</w:t>
            </w:r>
          </w:p>
        </w:tc>
        <w:tc>
          <w:tcPr>
            <w:tcW w:w="1417" w:type="dxa"/>
            <w:shd w:val="clear" w:color="auto" w:fill="auto"/>
          </w:tcPr>
          <w:p w:rsidR="00DD0E8B" w:rsidRPr="00EE59B2" w:rsidRDefault="00EE59B2" w:rsidP="00383B54">
            <w:pPr>
              <w:rPr>
                <w:sz w:val="18"/>
                <w:szCs w:val="18"/>
              </w:rPr>
            </w:pPr>
            <w:r w:rsidRPr="00EE59B2">
              <w:rPr>
                <w:sz w:val="18"/>
                <w:szCs w:val="18"/>
              </w:rPr>
              <w:t>-16426891,10</w:t>
            </w:r>
          </w:p>
        </w:tc>
        <w:tc>
          <w:tcPr>
            <w:tcW w:w="1418" w:type="dxa"/>
            <w:shd w:val="clear" w:color="auto" w:fill="auto"/>
          </w:tcPr>
          <w:p w:rsidR="00DD0E8B" w:rsidRPr="004502D1" w:rsidRDefault="00EE59B2" w:rsidP="00383B54">
            <w:pPr>
              <w:rPr>
                <w:sz w:val="18"/>
                <w:szCs w:val="18"/>
                <w:highlight w:val="yellow"/>
              </w:rPr>
            </w:pPr>
            <w:r w:rsidRPr="00EE59B2">
              <w:rPr>
                <w:sz w:val="18"/>
                <w:szCs w:val="18"/>
              </w:rPr>
              <w:t>-6471510,67</w:t>
            </w:r>
          </w:p>
        </w:tc>
        <w:tc>
          <w:tcPr>
            <w:tcW w:w="1417" w:type="dxa"/>
            <w:shd w:val="clear" w:color="auto" w:fill="auto"/>
          </w:tcPr>
          <w:p w:rsidR="00DD0E8B" w:rsidRPr="004502D1" w:rsidRDefault="00EB2850" w:rsidP="00383B54">
            <w:pPr>
              <w:rPr>
                <w:sz w:val="18"/>
                <w:szCs w:val="18"/>
                <w:highlight w:val="yellow"/>
              </w:rPr>
            </w:pPr>
            <w:r w:rsidRPr="00EE59B2">
              <w:rPr>
                <w:sz w:val="18"/>
                <w:szCs w:val="18"/>
              </w:rPr>
              <w:t>-16426891,10</w:t>
            </w:r>
          </w:p>
        </w:tc>
        <w:tc>
          <w:tcPr>
            <w:tcW w:w="1418" w:type="dxa"/>
            <w:shd w:val="clear" w:color="auto" w:fill="auto"/>
          </w:tcPr>
          <w:p w:rsidR="00DD0E8B" w:rsidRPr="004502D1" w:rsidRDefault="00EB2850" w:rsidP="00383B54">
            <w:pPr>
              <w:rPr>
                <w:sz w:val="18"/>
                <w:szCs w:val="18"/>
                <w:highlight w:val="yellow"/>
              </w:rPr>
            </w:pPr>
            <w:r w:rsidRPr="00EE59B2">
              <w:rPr>
                <w:sz w:val="18"/>
                <w:szCs w:val="18"/>
              </w:rPr>
              <w:t>-6471510,67</w:t>
            </w:r>
          </w:p>
        </w:tc>
        <w:tc>
          <w:tcPr>
            <w:tcW w:w="1276" w:type="dxa"/>
            <w:shd w:val="clear" w:color="auto" w:fill="auto"/>
          </w:tcPr>
          <w:p w:rsidR="00DD0E8B" w:rsidRPr="004502D1" w:rsidRDefault="00DD0E8B" w:rsidP="009647C4">
            <w:pPr>
              <w:spacing w:after="0" w:line="360" w:lineRule="auto"/>
              <w:rPr>
                <w:rFonts w:ascii="Times New Roman" w:eastAsia="Calibri" w:hAnsi="Times New Roman" w:cs="Times New Roman"/>
                <w:sz w:val="18"/>
                <w:szCs w:val="18"/>
              </w:rPr>
            </w:pPr>
            <w:r w:rsidRPr="004502D1">
              <w:rPr>
                <w:rFonts w:ascii="Times New Roman" w:eastAsia="Calibri" w:hAnsi="Times New Roman" w:cs="Times New Roman"/>
                <w:sz w:val="18"/>
                <w:szCs w:val="18"/>
              </w:rPr>
              <w:t>0</w:t>
            </w:r>
          </w:p>
        </w:tc>
        <w:tc>
          <w:tcPr>
            <w:tcW w:w="1134" w:type="dxa"/>
            <w:shd w:val="clear" w:color="auto" w:fill="auto"/>
          </w:tcPr>
          <w:p w:rsidR="00DD0E8B" w:rsidRPr="004502D1" w:rsidRDefault="00DD0E8B" w:rsidP="009647C4">
            <w:pPr>
              <w:spacing w:after="0" w:line="360" w:lineRule="auto"/>
              <w:rPr>
                <w:rFonts w:ascii="Times New Roman" w:eastAsia="Calibri" w:hAnsi="Times New Roman" w:cs="Times New Roman"/>
                <w:sz w:val="18"/>
                <w:szCs w:val="18"/>
              </w:rPr>
            </w:pPr>
            <w:r w:rsidRPr="004502D1">
              <w:rPr>
                <w:rFonts w:ascii="Times New Roman" w:eastAsia="Calibri" w:hAnsi="Times New Roman" w:cs="Times New Roman"/>
                <w:sz w:val="18"/>
                <w:szCs w:val="18"/>
              </w:rPr>
              <w:t>0</w:t>
            </w:r>
          </w:p>
        </w:tc>
        <w:tc>
          <w:tcPr>
            <w:tcW w:w="850" w:type="dxa"/>
            <w:shd w:val="clear" w:color="auto" w:fill="auto"/>
          </w:tcPr>
          <w:p w:rsidR="00DD0E8B" w:rsidRPr="004502D1" w:rsidRDefault="00DD0E8B" w:rsidP="009647C4">
            <w:pPr>
              <w:suppressAutoHyphens/>
              <w:spacing w:after="0" w:line="360" w:lineRule="auto"/>
              <w:ind w:right="-471"/>
              <w:outlineLvl w:val="0"/>
              <w:rPr>
                <w:rFonts w:ascii="Times New Roman" w:eastAsia="Calibri" w:hAnsi="Times New Roman" w:cs="Times New Roman"/>
                <w:bCs/>
                <w:sz w:val="18"/>
                <w:szCs w:val="18"/>
                <w:lang w:eastAsia="ar-SA"/>
              </w:rPr>
            </w:pPr>
          </w:p>
        </w:tc>
      </w:tr>
      <w:tr w:rsidR="00957FD8" w:rsidRPr="009647C4" w:rsidTr="004502D1">
        <w:trPr>
          <w:trHeight w:hRule="exact" w:val="397"/>
        </w:trPr>
        <w:tc>
          <w:tcPr>
            <w:tcW w:w="392" w:type="dxa"/>
            <w:shd w:val="clear" w:color="auto" w:fill="auto"/>
          </w:tcPr>
          <w:p w:rsidR="00DD0E8B" w:rsidRPr="004502D1" w:rsidRDefault="00A45F36" w:rsidP="009647C4">
            <w:pPr>
              <w:suppressAutoHyphens/>
              <w:spacing w:after="0" w:line="360" w:lineRule="auto"/>
              <w:ind w:right="-471"/>
              <w:outlineLvl w:val="0"/>
              <w:rPr>
                <w:rFonts w:ascii="Calibri" w:eastAsia="Calibri" w:hAnsi="Calibri" w:cs="Times New Roman"/>
                <w:bCs/>
                <w:sz w:val="18"/>
                <w:szCs w:val="18"/>
                <w:lang w:eastAsia="ar-SA"/>
              </w:rPr>
            </w:pPr>
            <w:r>
              <w:rPr>
                <w:rFonts w:ascii="Calibri" w:eastAsia="Calibri" w:hAnsi="Calibri" w:cs="Times New Roman"/>
                <w:bCs/>
                <w:sz w:val="18"/>
                <w:szCs w:val="18"/>
                <w:lang w:eastAsia="ar-SA"/>
              </w:rPr>
              <w:lastRenderedPageBreak/>
              <w:t>9</w:t>
            </w:r>
          </w:p>
        </w:tc>
        <w:tc>
          <w:tcPr>
            <w:tcW w:w="1134" w:type="dxa"/>
            <w:shd w:val="clear" w:color="auto" w:fill="auto"/>
          </w:tcPr>
          <w:p w:rsidR="00DD0E8B" w:rsidRPr="004502D1" w:rsidRDefault="00DD0E8B" w:rsidP="009647C4">
            <w:pPr>
              <w:spacing w:after="0" w:line="360" w:lineRule="auto"/>
              <w:rPr>
                <w:rFonts w:ascii="Times New Roman" w:eastAsia="Calibri" w:hAnsi="Times New Roman" w:cs="Times New Roman"/>
                <w:sz w:val="18"/>
                <w:szCs w:val="18"/>
              </w:rPr>
            </w:pPr>
            <w:r w:rsidRPr="004502D1">
              <w:rPr>
                <w:rFonts w:ascii="Times New Roman" w:eastAsia="Calibri" w:hAnsi="Times New Roman" w:cs="Times New Roman"/>
                <w:sz w:val="18"/>
                <w:szCs w:val="18"/>
              </w:rPr>
              <w:t>020600000</w:t>
            </w:r>
          </w:p>
        </w:tc>
        <w:tc>
          <w:tcPr>
            <w:tcW w:w="1417" w:type="dxa"/>
            <w:shd w:val="clear" w:color="auto" w:fill="auto"/>
          </w:tcPr>
          <w:p w:rsidR="00DD0E8B" w:rsidRPr="004502D1" w:rsidRDefault="00EE59B2" w:rsidP="00383B54">
            <w:pPr>
              <w:rPr>
                <w:sz w:val="18"/>
                <w:szCs w:val="18"/>
              </w:rPr>
            </w:pPr>
            <w:r>
              <w:rPr>
                <w:sz w:val="18"/>
                <w:szCs w:val="18"/>
              </w:rPr>
              <w:t>38136,55</w:t>
            </w:r>
          </w:p>
        </w:tc>
        <w:tc>
          <w:tcPr>
            <w:tcW w:w="1418" w:type="dxa"/>
            <w:shd w:val="clear" w:color="auto" w:fill="auto"/>
          </w:tcPr>
          <w:p w:rsidR="00DD0E8B" w:rsidRPr="004502D1" w:rsidRDefault="00EE59B2" w:rsidP="00383B54">
            <w:pPr>
              <w:rPr>
                <w:sz w:val="18"/>
                <w:szCs w:val="18"/>
              </w:rPr>
            </w:pPr>
            <w:r>
              <w:rPr>
                <w:sz w:val="18"/>
                <w:szCs w:val="18"/>
              </w:rPr>
              <w:t>103996,60</w:t>
            </w:r>
          </w:p>
        </w:tc>
        <w:tc>
          <w:tcPr>
            <w:tcW w:w="1417" w:type="dxa"/>
            <w:shd w:val="clear" w:color="auto" w:fill="auto"/>
          </w:tcPr>
          <w:p w:rsidR="00DD0E8B" w:rsidRPr="004502D1" w:rsidRDefault="00A45F36" w:rsidP="00383B54">
            <w:pPr>
              <w:rPr>
                <w:sz w:val="18"/>
                <w:szCs w:val="18"/>
              </w:rPr>
            </w:pPr>
            <w:r>
              <w:rPr>
                <w:sz w:val="18"/>
                <w:szCs w:val="18"/>
              </w:rPr>
              <w:t>38136,55</w:t>
            </w:r>
          </w:p>
        </w:tc>
        <w:tc>
          <w:tcPr>
            <w:tcW w:w="1418" w:type="dxa"/>
            <w:shd w:val="clear" w:color="auto" w:fill="auto"/>
          </w:tcPr>
          <w:p w:rsidR="00DD0E8B" w:rsidRPr="004502D1" w:rsidRDefault="00A45F36" w:rsidP="00383B54">
            <w:pPr>
              <w:rPr>
                <w:sz w:val="18"/>
                <w:szCs w:val="18"/>
              </w:rPr>
            </w:pPr>
            <w:r>
              <w:rPr>
                <w:sz w:val="18"/>
                <w:szCs w:val="18"/>
              </w:rPr>
              <w:t>103996,60</w:t>
            </w:r>
          </w:p>
        </w:tc>
        <w:tc>
          <w:tcPr>
            <w:tcW w:w="1276" w:type="dxa"/>
            <w:shd w:val="clear" w:color="auto" w:fill="auto"/>
          </w:tcPr>
          <w:p w:rsidR="00DD0E8B" w:rsidRPr="004502D1" w:rsidRDefault="00301621" w:rsidP="009647C4">
            <w:pPr>
              <w:spacing w:after="0" w:line="360" w:lineRule="auto"/>
              <w:rPr>
                <w:rFonts w:ascii="Times New Roman" w:eastAsia="Calibri" w:hAnsi="Times New Roman" w:cs="Times New Roman"/>
                <w:sz w:val="18"/>
                <w:szCs w:val="18"/>
              </w:rPr>
            </w:pPr>
            <w:r w:rsidRPr="004502D1">
              <w:rPr>
                <w:rFonts w:ascii="Times New Roman" w:eastAsia="Calibri" w:hAnsi="Times New Roman" w:cs="Times New Roman"/>
                <w:sz w:val="18"/>
                <w:szCs w:val="18"/>
              </w:rPr>
              <w:t>0</w:t>
            </w:r>
          </w:p>
        </w:tc>
        <w:tc>
          <w:tcPr>
            <w:tcW w:w="1134" w:type="dxa"/>
            <w:shd w:val="clear" w:color="auto" w:fill="auto"/>
          </w:tcPr>
          <w:p w:rsidR="00DD0E8B" w:rsidRPr="004502D1" w:rsidRDefault="00301621" w:rsidP="009647C4">
            <w:pPr>
              <w:spacing w:after="0" w:line="360" w:lineRule="auto"/>
              <w:rPr>
                <w:rFonts w:ascii="Times New Roman" w:eastAsia="Calibri" w:hAnsi="Times New Roman" w:cs="Times New Roman"/>
                <w:sz w:val="18"/>
                <w:szCs w:val="18"/>
              </w:rPr>
            </w:pPr>
            <w:r w:rsidRPr="004502D1">
              <w:rPr>
                <w:rFonts w:ascii="Times New Roman" w:eastAsia="Calibri" w:hAnsi="Times New Roman" w:cs="Times New Roman"/>
                <w:sz w:val="18"/>
                <w:szCs w:val="18"/>
              </w:rPr>
              <w:t>0</w:t>
            </w:r>
          </w:p>
        </w:tc>
        <w:tc>
          <w:tcPr>
            <w:tcW w:w="850" w:type="dxa"/>
            <w:shd w:val="clear" w:color="auto" w:fill="auto"/>
          </w:tcPr>
          <w:p w:rsidR="00DD0E8B" w:rsidRPr="004502D1" w:rsidRDefault="00DD0E8B" w:rsidP="009647C4">
            <w:pPr>
              <w:suppressAutoHyphens/>
              <w:spacing w:after="0" w:line="360" w:lineRule="auto"/>
              <w:ind w:right="-471"/>
              <w:outlineLvl w:val="0"/>
              <w:rPr>
                <w:rFonts w:ascii="Times New Roman" w:eastAsia="Calibri" w:hAnsi="Times New Roman" w:cs="Times New Roman"/>
                <w:bCs/>
                <w:sz w:val="18"/>
                <w:szCs w:val="18"/>
                <w:lang w:eastAsia="ar-SA"/>
              </w:rPr>
            </w:pPr>
          </w:p>
        </w:tc>
      </w:tr>
      <w:tr w:rsidR="00957FD8" w:rsidRPr="009647C4" w:rsidTr="004502D1">
        <w:trPr>
          <w:trHeight w:hRule="exact" w:val="397"/>
        </w:trPr>
        <w:tc>
          <w:tcPr>
            <w:tcW w:w="392" w:type="dxa"/>
            <w:shd w:val="clear" w:color="auto" w:fill="auto"/>
          </w:tcPr>
          <w:p w:rsidR="00DD0E8B" w:rsidRPr="004502D1" w:rsidRDefault="00A45F36" w:rsidP="009647C4">
            <w:pPr>
              <w:suppressAutoHyphens/>
              <w:spacing w:after="0" w:line="360" w:lineRule="auto"/>
              <w:ind w:right="-471"/>
              <w:outlineLvl w:val="0"/>
              <w:rPr>
                <w:rFonts w:ascii="Calibri" w:eastAsia="Calibri" w:hAnsi="Calibri" w:cs="Times New Roman"/>
                <w:bCs/>
                <w:sz w:val="18"/>
                <w:szCs w:val="18"/>
                <w:lang w:eastAsia="ar-SA"/>
              </w:rPr>
            </w:pPr>
            <w:r>
              <w:rPr>
                <w:rFonts w:ascii="Calibri" w:eastAsia="Calibri" w:hAnsi="Calibri" w:cs="Times New Roman"/>
                <w:bCs/>
                <w:sz w:val="18"/>
                <w:szCs w:val="18"/>
                <w:lang w:eastAsia="ar-SA"/>
              </w:rPr>
              <w:t>10</w:t>
            </w:r>
          </w:p>
        </w:tc>
        <w:tc>
          <w:tcPr>
            <w:tcW w:w="1134" w:type="dxa"/>
            <w:shd w:val="clear" w:color="auto" w:fill="auto"/>
          </w:tcPr>
          <w:p w:rsidR="00DD0E8B" w:rsidRPr="004502D1" w:rsidRDefault="00DD0E8B" w:rsidP="00CE2002">
            <w:pPr>
              <w:spacing w:after="0" w:line="360" w:lineRule="auto"/>
              <w:rPr>
                <w:rFonts w:ascii="Times New Roman" w:eastAsia="Calibri" w:hAnsi="Times New Roman" w:cs="Times New Roman"/>
                <w:sz w:val="18"/>
                <w:szCs w:val="18"/>
              </w:rPr>
            </w:pPr>
            <w:r w:rsidRPr="004502D1">
              <w:rPr>
                <w:rFonts w:ascii="Times New Roman" w:eastAsia="Calibri" w:hAnsi="Times New Roman" w:cs="Times New Roman"/>
                <w:bCs/>
                <w:sz w:val="18"/>
                <w:szCs w:val="18"/>
                <w:lang w:eastAsia="ar-SA"/>
              </w:rPr>
              <w:t>030100000</w:t>
            </w:r>
          </w:p>
        </w:tc>
        <w:tc>
          <w:tcPr>
            <w:tcW w:w="1417" w:type="dxa"/>
            <w:shd w:val="clear" w:color="auto" w:fill="auto"/>
          </w:tcPr>
          <w:p w:rsidR="00DD0E8B" w:rsidRPr="004502D1" w:rsidRDefault="00EE59B2" w:rsidP="00383B54">
            <w:pPr>
              <w:rPr>
                <w:sz w:val="18"/>
                <w:szCs w:val="18"/>
              </w:rPr>
            </w:pPr>
            <w:r>
              <w:rPr>
                <w:sz w:val="18"/>
                <w:szCs w:val="18"/>
              </w:rPr>
              <w:t>10400000,00</w:t>
            </w:r>
          </w:p>
        </w:tc>
        <w:tc>
          <w:tcPr>
            <w:tcW w:w="1418" w:type="dxa"/>
            <w:shd w:val="clear" w:color="auto" w:fill="auto"/>
          </w:tcPr>
          <w:p w:rsidR="00DD0E8B" w:rsidRPr="004502D1" w:rsidRDefault="00EE59B2" w:rsidP="00383B54">
            <w:pPr>
              <w:rPr>
                <w:sz w:val="18"/>
                <w:szCs w:val="18"/>
              </w:rPr>
            </w:pPr>
            <w:r>
              <w:rPr>
                <w:sz w:val="18"/>
                <w:szCs w:val="18"/>
              </w:rPr>
              <w:t>5533332,00</w:t>
            </w:r>
          </w:p>
        </w:tc>
        <w:tc>
          <w:tcPr>
            <w:tcW w:w="1417" w:type="dxa"/>
            <w:shd w:val="clear" w:color="auto" w:fill="auto"/>
          </w:tcPr>
          <w:p w:rsidR="00DD0E8B" w:rsidRPr="004502D1" w:rsidRDefault="00A45F36" w:rsidP="00383B54">
            <w:pPr>
              <w:rPr>
                <w:sz w:val="18"/>
                <w:szCs w:val="18"/>
              </w:rPr>
            </w:pPr>
            <w:r>
              <w:rPr>
                <w:sz w:val="18"/>
                <w:szCs w:val="18"/>
              </w:rPr>
              <w:t>10400000,00</w:t>
            </w:r>
          </w:p>
        </w:tc>
        <w:tc>
          <w:tcPr>
            <w:tcW w:w="1418" w:type="dxa"/>
            <w:shd w:val="clear" w:color="auto" w:fill="auto"/>
          </w:tcPr>
          <w:p w:rsidR="00DD0E8B" w:rsidRPr="004502D1" w:rsidRDefault="00A45F36" w:rsidP="00383B54">
            <w:pPr>
              <w:rPr>
                <w:sz w:val="18"/>
                <w:szCs w:val="18"/>
              </w:rPr>
            </w:pPr>
            <w:r>
              <w:rPr>
                <w:sz w:val="18"/>
                <w:szCs w:val="18"/>
              </w:rPr>
              <w:t>5533332,00</w:t>
            </w:r>
          </w:p>
        </w:tc>
        <w:tc>
          <w:tcPr>
            <w:tcW w:w="1276" w:type="dxa"/>
            <w:shd w:val="clear" w:color="auto" w:fill="auto"/>
          </w:tcPr>
          <w:p w:rsidR="00DD0E8B" w:rsidRPr="004502D1" w:rsidRDefault="00DD0E8B" w:rsidP="009647C4">
            <w:pPr>
              <w:spacing w:after="0" w:line="360" w:lineRule="auto"/>
              <w:rPr>
                <w:rFonts w:ascii="Times New Roman" w:eastAsia="Calibri" w:hAnsi="Times New Roman" w:cs="Times New Roman"/>
                <w:sz w:val="18"/>
                <w:szCs w:val="18"/>
              </w:rPr>
            </w:pPr>
            <w:r w:rsidRPr="004502D1">
              <w:rPr>
                <w:rFonts w:ascii="Times New Roman" w:eastAsia="Calibri" w:hAnsi="Times New Roman" w:cs="Times New Roman"/>
                <w:sz w:val="18"/>
                <w:szCs w:val="18"/>
              </w:rPr>
              <w:t>0</w:t>
            </w:r>
          </w:p>
        </w:tc>
        <w:tc>
          <w:tcPr>
            <w:tcW w:w="1134" w:type="dxa"/>
            <w:shd w:val="clear" w:color="auto" w:fill="auto"/>
          </w:tcPr>
          <w:p w:rsidR="00DD0E8B" w:rsidRPr="004502D1" w:rsidRDefault="00DD0E8B" w:rsidP="009647C4">
            <w:pPr>
              <w:spacing w:after="0" w:line="360" w:lineRule="auto"/>
              <w:rPr>
                <w:rFonts w:ascii="Times New Roman" w:eastAsia="Calibri" w:hAnsi="Times New Roman" w:cs="Times New Roman"/>
                <w:sz w:val="18"/>
                <w:szCs w:val="18"/>
              </w:rPr>
            </w:pPr>
            <w:r w:rsidRPr="004502D1">
              <w:rPr>
                <w:rFonts w:ascii="Times New Roman" w:eastAsia="Calibri" w:hAnsi="Times New Roman" w:cs="Times New Roman"/>
                <w:sz w:val="18"/>
                <w:szCs w:val="18"/>
              </w:rPr>
              <w:t>0</w:t>
            </w:r>
          </w:p>
        </w:tc>
        <w:tc>
          <w:tcPr>
            <w:tcW w:w="850" w:type="dxa"/>
            <w:shd w:val="clear" w:color="auto" w:fill="auto"/>
          </w:tcPr>
          <w:p w:rsidR="00DD0E8B" w:rsidRPr="004502D1" w:rsidRDefault="00DD0E8B" w:rsidP="009647C4">
            <w:pPr>
              <w:suppressAutoHyphens/>
              <w:spacing w:after="0" w:line="360" w:lineRule="auto"/>
              <w:ind w:right="-471"/>
              <w:outlineLvl w:val="0"/>
              <w:rPr>
                <w:rFonts w:ascii="Times New Roman" w:eastAsia="Calibri" w:hAnsi="Times New Roman" w:cs="Times New Roman"/>
                <w:bCs/>
                <w:sz w:val="18"/>
                <w:szCs w:val="18"/>
                <w:lang w:eastAsia="ar-SA"/>
              </w:rPr>
            </w:pPr>
          </w:p>
        </w:tc>
      </w:tr>
      <w:tr w:rsidR="00957FD8" w:rsidRPr="009647C4" w:rsidTr="004502D1">
        <w:trPr>
          <w:trHeight w:hRule="exact" w:val="397"/>
        </w:trPr>
        <w:tc>
          <w:tcPr>
            <w:tcW w:w="392" w:type="dxa"/>
            <w:shd w:val="clear" w:color="auto" w:fill="auto"/>
          </w:tcPr>
          <w:p w:rsidR="00DD0E8B" w:rsidRPr="004502D1" w:rsidRDefault="00A45F36" w:rsidP="009647C4">
            <w:pPr>
              <w:suppressAutoHyphens/>
              <w:spacing w:after="0" w:line="360" w:lineRule="auto"/>
              <w:ind w:right="-471"/>
              <w:outlineLvl w:val="0"/>
              <w:rPr>
                <w:rFonts w:ascii="Calibri" w:eastAsia="Calibri" w:hAnsi="Calibri" w:cs="Times New Roman"/>
                <w:bCs/>
                <w:sz w:val="18"/>
                <w:szCs w:val="18"/>
                <w:lang w:eastAsia="ar-SA"/>
              </w:rPr>
            </w:pPr>
            <w:r>
              <w:rPr>
                <w:rFonts w:ascii="Calibri" w:eastAsia="Calibri" w:hAnsi="Calibri" w:cs="Times New Roman"/>
                <w:bCs/>
                <w:sz w:val="18"/>
                <w:szCs w:val="18"/>
                <w:lang w:eastAsia="ar-SA"/>
              </w:rPr>
              <w:t>11</w:t>
            </w:r>
          </w:p>
        </w:tc>
        <w:tc>
          <w:tcPr>
            <w:tcW w:w="1134" w:type="dxa"/>
            <w:shd w:val="clear" w:color="auto" w:fill="auto"/>
          </w:tcPr>
          <w:p w:rsidR="00DD0E8B" w:rsidRPr="004502D1" w:rsidRDefault="00DD0E8B" w:rsidP="009647C4">
            <w:pPr>
              <w:spacing w:after="0" w:line="360" w:lineRule="auto"/>
              <w:rPr>
                <w:rFonts w:ascii="Times New Roman" w:eastAsia="Calibri" w:hAnsi="Times New Roman" w:cs="Times New Roman"/>
                <w:sz w:val="18"/>
                <w:szCs w:val="18"/>
              </w:rPr>
            </w:pPr>
            <w:r w:rsidRPr="004502D1">
              <w:rPr>
                <w:rFonts w:ascii="Times New Roman" w:eastAsia="Calibri" w:hAnsi="Times New Roman" w:cs="Times New Roman"/>
                <w:bCs/>
                <w:sz w:val="18"/>
                <w:szCs w:val="18"/>
                <w:lang w:eastAsia="ar-SA"/>
              </w:rPr>
              <w:t>030200000</w:t>
            </w:r>
          </w:p>
        </w:tc>
        <w:tc>
          <w:tcPr>
            <w:tcW w:w="1417" w:type="dxa"/>
            <w:shd w:val="clear" w:color="auto" w:fill="auto"/>
          </w:tcPr>
          <w:p w:rsidR="00DD0E8B" w:rsidRPr="004502D1" w:rsidRDefault="00EE59B2" w:rsidP="00383B54">
            <w:pPr>
              <w:rPr>
                <w:sz w:val="18"/>
                <w:szCs w:val="18"/>
              </w:rPr>
            </w:pPr>
            <w:r>
              <w:rPr>
                <w:sz w:val="18"/>
                <w:szCs w:val="18"/>
              </w:rPr>
              <w:t>7289862,02</w:t>
            </w:r>
          </w:p>
        </w:tc>
        <w:tc>
          <w:tcPr>
            <w:tcW w:w="1418" w:type="dxa"/>
            <w:shd w:val="clear" w:color="auto" w:fill="auto"/>
          </w:tcPr>
          <w:p w:rsidR="00DD0E8B" w:rsidRPr="004502D1" w:rsidRDefault="00EE59B2" w:rsidP="00383B54">
            <w:pPr>
              <w:rPr>
                <w:sz w:val="18"/>
                <w:szCs w:val="18"/>
              </w:rPr>
            </w:pPr>
            <w:r>
              <w:rPr>
                <w:sz w:val="18"/>
                <w:szCs w:val="18"/>
              </w:rPr>
              <w:t>11073088,95</w:t>
            </w:r>
          </w:p>
        </w:tc>
        <w:tc>
          <w:tcPr>
            <w:tcW w:w="1417" w:type="dxa"/>
            <w:shd w:val="clear" w:color="auto" w:fill="auto"/>
          </w:tcPr>
          <w:p w:rsidR="00DD0E8B" w:rsidRPr="004502D1" w:rsidRDefault="00A45F36" w:rsidP="00383B54">
            <w:pPr>
              <w:rPr>
                <w:sz w:val="18"/>
                <w:szCs w:val="18"/>
              </w:rPr>
            </w:pPr>
            <w:r>
              <w:rPr>
                <w:sz w:val="18"/>
                <w:szCs w:val="18"/>
              </w:rPr>
              <w:t>7289862,02</w:t>
            </w:r>
          </w:p>
        </w:tc>
        <w:tc>
          <w:tcPr>
            <w:tcW w:w="1418" w:type="dxa"/>
            <w:shd w:val="clear" w:color="auto" w:fill="auto"/>
          </w:tcPr>
          <w:p w:rsidR="00DD0E8B" w:rsidRPr="004502D1" w:rsidRDefault="00A45F36" w:rsidP="00383B54">
            <w:pPr>
              <w:rPr>
                <w:sz w:val="18"/>
                <w:szCs w:val="18"/>
              </w:rPr>
            </w:pPr>
            <w:r>
              <w:rPr>
                <w:sz w:val="18"/>
                <w:szCs w:val="18"/>
              </w:rPr>
              <w:t>11073088,95</w:t>
            </w:r>
          </w:p>
        </w:tc>
        <w:tc>
          <w:tcPr>
            <w:tcW w:w="1276" w:type="dxa"/>
            <w:shd w:val="clear" w:color="auto" w:fill="auto"/>
          </w:tcPr>
          <w:p w:rsidR="00DD0E8B" w:rsidRPr="004502D1" w:rsidRDefault="00DD0E8B" w:rsidP="009647C4">
            <w:pPr>
              <w:spacing w:after="0" w:line="360" w:lineRule="auto"/>
              <w:rPr>
                <w:rFonts w:ascii="Times New Roman" w:eastAsia="Calibri" w:hAnsi="Times New Roman" w:cs="Times New Roman"/>
                <w:sz w:val="18"/>
                <w:szCs w:val="18"/>
              </w:rPr>
            </w:pPr>
            <w:r w:rsidRPr="004502D1">
              <w:rPr>
                <w:rFonts w:ascii="Times New Roman" w:eastAsia="Calibri" w:hAnsi="Times New Roman" w:cs="Times New Roman"/>
                <w:sz w:val="18"/>
                <w:szCs w:val="18"/>
              </w:rPr>
              <w:t>0</w:t>
            </w:r>
          </w:p>
        </w:tc>
        <w:tc>
          <w:tcPr>
            <w:tcW w:w="1134" w:type="dxa"/>
            <w:shd w:val="clear" w:color="auto" w:fill="auto"/>
          </w:tcPr>
          <w:p w:rsidR="00DD0E8B" w:rsidRPr="004502D1" w:rsidRDefault="00DD0E8B" w:rsidP="009647C4">
            <w:pPr>
              <w:spacing w:after="0" w:line="360" w:lineRule="auto"/>
              <w:rPr>
                <w:rFonts w:ascii="Times New Roman" w:eastAsia="Calibri" w:hAnsi="Times New Roman" w:cs="Times New Roman"/>
                <w:sz w:val="18"/>
                <w:szCs w:val="18"/>
              </w:rPr>
            </w:pPr>
            <w:r w:rsidRPr="004502D1">
              <w:rPr>
                <w:rFonts w:ascii="Times New Roman" w:eastAsia="Calibri" w:hAnsi="Times New Roman" w:cs="Times New Roman"/>
                <w:sz w:val="18"/>
                <w:szCs w:val="18"/>
              </w:rPr>
              <w:t>0</w:t>
            </w:r>
          </w:p>
        </w:tc>
        <w:tc>
          <w:tcPr>
            <w:tcW w:w="850" w:type="dxa"/>
            <w:shd w:val="clear" w:color="auto" w:fill="auto"/>
          </w:tcPr>
          <w:p w:rsidR="00DD0E8B" w:rsidRPr="004502D1" w:rsidRDefault="00DD0E8B" w:rsidP="009647C4">
            <w:pPr>
              <w:suppressAutoHyphens/>
              <w:spacing w:after="0" w:line="360" w:lineRule="auto"/>
              <w:ind w:right="-471"/>
              <w:outlineLvl w:val="0"/>
              <w:rPr>
                <w:rFonts w:ascii="Times New Roman" w:eastAsia="Calibri" w:hAnsi="Times New Roman" w:cs="Times New Roman"/>
                <w:bCs/>
                <w:sz w:val="18"/>
                <w:szCs w:val="18"/>
                <w:lang w:eastAsia="ar-SA"/>
              </w:rPr>
            </w:pPr>
          </w:p>
        </w:tc>
      </w:tr>
      <w:tr w:rsidR="00957FD8" w:rsidRPr="009647C4" w:rsidTr="004502D1">
        <w:trPr>
          <w:trHeight w:hRule="exact" w:val="397"/>
        </w:trPr>
        <w:tc>
          <w:tcPr>
            <w:tcW w:w="392" w:type="dxa"/>
            <w:shd w:val="clear" w:color="auto" w:fill="auto"/>
          </w:tcPr>
          <w:p w:rsidR="00DD0E8B" w:rsidRPr="004502D1" w:rsidRDefault="00DD0E8B" w:rsidP="00A45F36">
            <w:pPr>
              <w:suppressAutoHyphens/>
              <w:spacing w:after="0" w:line="360" w:lineRule="auto"/>
              <w:ind w:right="-471"/>
              <w:outlineLvl w:val="0"/>
              <w:rPr>
                <w:rFonts w:ascii="Calibri" w:eastAsia="Calibri" w:hAnsi="Calibri" w:cs="Times New Roman"/>
                <w:bCs/>
                <w:sz w:val="18"/>
                <w:szCs w:val="18"/>
                <w:lang w:eastAsia="ar-SA"/>
              </w:rPr>
            </w:pPr>
            <w:r w:rsidRPr="004502D1">
              <w:rPr>
                <w:rFonts w:ascii="Calibri" w:eastAsia="Calibri" w:hAnsi="Calibri" w:cs="Times New Roman"/>
                <w:bCs/>
                <w:sz w:val="18"/>
                <w:szCs w:val="18"/>
                <w:lang w:eastAsia="ar-SA"/>
              </w:rPr>
              <w:t>1</w:t>
            </w:r>
            <w:r w:rsidR="00A45F36">
              <w:rPr>
                <w:rFonts w:ascii="Calibri" w:eastAsia="Calibri" w:hAnsi="Calibri" w:cs="Times New Roman"/>
                <w:bCs/>
                <w:sz w:val="18"/>
                <w:szCs w:val="18"/>
                <w:lang w:eastAsia="ar-SA"/>
              </w:rPr>
              <w:t>2</w:t>
            </w:r>
          </w:p>
        </w:tc>
        <w:tc>
          <w:tcPr>
            <w:tcW w:w="1134" w:type="dxa"/>
            <w:shd w:val="clear" w:color="auto" w:fill="auto"/>
          </w:tcPr>
          <w:p w:rsidR="00DD0E8B" w:rsidRPr="004502D1" w:rsidRDefault="00DD0E8B" w:rsidP="009647C4">
            <w:pPr>
              <w:spacing w:after="0" w:line="360" w:lineRule="auto"/>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030300000</w:t>
            </w:r>
          </w:p>
        </w:tc>
        <w:tc>
          <w:tcPr>
            <w:tcW w:w="1417" w:type="dxa"/>
            <w:shd w:val="clear" w:color="auto" w:fill="auto"/>
          </w:tcPr>
          <w:p w:rsidR="00DD0E8B" w:rsidRPr="004502D1" w:rsidRDefault="00EE59B2" w:rsidP="00383B54">
            <w:pPr>
              <w:rPr>
                <w:sz w:val="18"/>
                <w:szCs w:val="18"/>
              </w:rPr>
            </w:pPr>
            <w:r>
              <w:rPr>
                <w:sz w:val="18"/>
                <w:szCs w:val="18"/>
              </w:rPr>
              <w:t>2659,09</w:t>
            </w:r>
          </w:p>
        </w:tc>
        <w:tc>
          <w:tcPr>
            <w:tcW w:w="1418" w:type="dxa"/>
            <w:shd w:val="clear" w:color="auto" w:fill="auto"/>
          </w:tcPr>
          <w:p w:rsidR="00DD0E8B" w:rsidRPr="004502D1" w:rsidRDefault="00EE59B2" w:rsidP="00383B54">
            <w:pPr>
              <w:rPr>
                <w:sz w:val="18"/>
                <w:szCs w:val="18"/>
              </w:rPr>
            </w:pPr>
            <w:r>
              <w:rPr>
                <w:sz w:val="18"/>
                <w:szCs w:val="18"/>
              </w:rPr>
              <w:t>139807,13</w:t>
            </w:r>
          </w:p>
        </w:tc>
        <w:tc>
          <w:tcPr>
            <w:tcW w:w="1417" w:type="dxa"/>
            <w:shd w:val="clear" w:color="auto" w:fill="auto"/>
          </w:tcPr>
          <w:p w:rsidR="00DD0E8B" w:rsidRPr="004502D1" w:rsidRDefault="00A45F36" w:rsidP="00383B54">
            <w:pPr>
              <w:rPr>
                <w:sz w:val="18"/>
                <w:szCs w:val="18"/>
              </w:rPr>
            </w:pPr>
            <w:r>
              <w:rPr>
                <w:sz w:val="18"/>
                <w:szCs w:val="18"/>
              </w:rPr>
              <w:t>2659,09</w:t>
            </w:r>
          </w:p>
        </w:tc>
        <w:tc>
          <w:tcPr>
            <w:tcW w:w="1418" w:type="dxa"/>
            <w:shd w:val="clear" w:color="auto" w:fill="auto"/>
          </w:tcPr>
          <w:p w:rsidR="00DD0E8B" w:rsidRPr="004502D1" w:rsidRDefault="00A45F36" w:rsidP="00383B54">
            <w:pPr>
              <w:rPr>
                <w:sz w:val="18"/>
                <w:szCs w:val="18"/>
              </w:rPr>
            </w:pPr>
            <w:r>
              <w:rPr>
                <w:sz w:val="18"/>
                <w:szCs w:val="18"/>
              </w:rPr>
              <w:t>139807,13</w:t>
            </w:r>
          </w:p>
        </w:tc>
        <w:tc>
          <w:tcPr>
            <w:tcW w:w="1276" w:type="dxa"/>
            <w:shd w:val="clear" w:color="auto" w:fill="auto"/>
          </w:tcPr>
          <w:p w:rsidR="00DD0E8B" w:rsidRPr="004502D1" w:rsidRDefault="00DD0E8B" w:rsidP="009647C4">
            <w:pPr>
              <w:spacing w:after="0" w:line="360" w:lineRule="auto"/>
              <w:rPr>
                <w:rFonts w:ascii="Times New Roman" w:eastAsia="Calibri" w:hAnsi="Times New Roman" w:cs="Times New Roman"/>
                <w:sz w:val="18"/>
                <w:szCs w:val="18"/>
              </w:rPr>
            </w:pPr>
            <w:r w:rsidRPr="004502D1">
              <w:rPr>
                <w:rFonts w:ascii="Times New Roman" w:eastAsia="Calibri" w:hAnsi="Times New Roman" w:cs="Times New Roman"/>
                <w:sz w:val="18"/>
                <w:szCs w:val="18"/>
              </w:rPr>
              <w:t>0</w:t>
            </w:r>
          </w:p>
        </w:tc>
        <w:tc>
          <w:tcPr>
            <w:tcW w:w="1134" w:type="dxa"/>
            <w:shd w:val="clear" w:color="auto" w:fill="auto"/>
          </w:tcPr>
          <w:p w:rsidR="00DD0E8B" w:rsidRPr="004502D1" w:rsidRDefault="00DD0E8B" w:rsidP="009647C4">
            <w:pPr>
              <w:spacing w:after="0" w:line="360" w:lineRule="auto"/>
              <w:rPr>
                <w:rFonts w:ascii="Times New Roman" w:eastAsia="Calibri" w:hAnsi="Times New Roman" w:cs="Times New Roman"/>
                <w:sz w:val="18"/>
                <w:szCs w:val="18"/>
              </w:rPr>
            </w:pPr>
            <w:r w:rsidRPr="004502D1">
              <w:rPr>
                <w:rFonts w:ascii="Times New Roman" w:eastAsia="Calibri" w:hAnsi="Times New Roman" w:cs="Times New Roman"/>
                <w:sz w:val="18"/>
                <w:szCs w:val="18"/>
              </w:rPr>
              <w:t>0</w:t>
            </w:r>
          </w:p>
        </w:tc>
        <w:tc>
          <w:tcPr>
            <w:tcW w:w="850" w:type="dxa"/>
            <w:shd w:val="clear" w:color="auto" w:fill="auto"/>
          </w:tcPr>
          <w:p w:rsidR="00DD0E8B" w:rsidRPr="004502D1" w:rsidRDefault="00DD0E8B" w:rsidP="009647C4">
            <w:pPr>
              <w:suppressAutoHyphens/>
              <w:spacing w:after="0" w:line="360" w:lineRule="auto"/>
              <w:ind w:right="-471"/>
              <w:outlineLvl w:val="0"/>
              <w:rPr>
                <w:rFonts w:ascii="Times New Roman" w:eastAsia="Calibri" w:hAnsi="Times New Roman" w:cs="Times New Roman"/>
                <w:bCs/>
                <w:sz w:val="18"/>
                <w:szCs w:val="18"/>
                <w:lang w:eastAsia="ar-SA"/>
              </w:rPr>
            </w:pPr>
          </w:p>
        </w:tc>
      </w:tr>
      <w:tr w:rsidR="00957FD8" w:rsidRPr="009647C4" w:rsidTr="004502D1">
        <w:trPr>
          <w:trHeight w:hRule="exact" w:val="393"/>
        </w:trPr>
        <w:tc>
          <w:tcPr>
            <w:tcW w:w="392" w:type="dxa"/>
            <w:shd w:val="clear" w:color="auto" w:fill="auto"/>
          </w:tcPr>
          <w:p w:rsidR="00DD0E8B" w:rsidRPr="004502D1" w:rsidRDefault="00A45F36" w:rsidP="009647C4">
            <w:pPr>
              <w:suppressAutoHyphens/>
              <w:spacing w:after="0" w:line="360" w:lineRule="auto"/>
              <w:ind w:right="-471"/>
              <w:outlineLvl w:val="0"/>
              <w:rPr>
                <w:rFonts w:ascii="Calibri" w:eastAsia="Calibri" w:hAnsi="Calibri" w:cs="Times New Roman"/>
                <w:bCs/>
                <w:sz w:val="18"/>
                <w:szCs w:val="18"/>
                <w:lang w:eastAsia="ar-SA"/>
              </w:rPr>
            </w:pPr>
            <w:r>
              <w:rPr>
                <w:rFonts w:ascii="Calibri" w:eastAsia="Calibri" w:hAnsi="Calibri" w:cs="Times New Roman"/>
                <w:bCs/>
                <w:sz w:val="18"/>
                <w:szCs w:val="18"/>
                <w:lang w:eastAsia="ar-SA"/>
              </w:rPr>
              <w:t>13</w:t>
            </w:r>
          </w:p>
        </w:tc>
        <w:tc>
          <w:tcPr>
            <w:tcW w:w="1134" w:type="dxa"/>
            <w:shd w:val="clear" w:color="auto" w:fill="auto"/>
          </w:tcPr>
          <w:p w:rsidR="00DD0E8B" w:rsidRPr="004502D1" w:rsidRDefault="00DD0E8B" w:rsidP="006609AA">
            <w:pPr>
              <w:spacing w:after="0" w:line="360" w:lineRule="auto"/>
              <w:rPr>
                <w:rFonts w:ascii="Times New Roman" w:eastAsia="Calibri" w:hAnsi="Times New Roman" w:cs="Times New Roman"/>
                <w:sz w:val="18"/>
                <w:szCs w:val="18"/>
              </w:rPr>
            </w:pPr>
            <w:r w:rsidRPr="004502D1">
              <w:rPr>
                <w:rFonts w:ascii="Times New Roman" w:eastAsia="Calibri" w:hAnsi="Times New Roman" w:cs="Times New Roman"/>
                <w:bCs/>
                <w:sz w:val="18"/>
                <w:szCs w:val="18"/>
                <w:lang w:eastAsia="ar-SA"/>
              </w:rPr>
              <w:t>0401</w:t>
            </w:r>
            <w:r w:rsidR="006609AA" w:rsidRPr="004502D1">
              <w:rPr>
                <w:rFonts w:ascii="Times New Roman" w:eastAsia="Calibri" w:hAnsi="Times New Roman" w:cs="Times New Roman"/>
                <w:bCs/>
                <w:sz w:val="18"/>
                <w:szCs w:val="18"/>
                <w:lang w:eastAsia="ar-SA"/>
              </w:rPr>
              <w:t>3</w:t>
            </w:r>
            <w:r w:rsidRPr="004502D1">
              <w:rPr>
                <w:rFonts w:ascii="Times New Roman" w:eastAsia="Calibri" w:hAnsi="Times New Roman" w:cs="Times New Roman"/>
                <w:bCs/>
                <w:sz w:val="18"/>
                <w:szCs w:val="18"/>
                <w:lang w:eastAsia="ar-SA"/>
              </w:rPr>
              <w:t>0000</w:t>
            </w:r>
          </w:p>
        </w:tc>
        <w:tc>
          <w:tcPr>
            <w:tcW w:w="1417" w:type="dxa"/>
            <w:shd w:val="clear" w:color="auto" w:fill="auto"/>
          </w:tcPr>
          <w:p w:rsidR="00DD0E8B" w:rsidRPr="004502D1" w:rsidRDefault="00EE59B2" w:rsidP="00383B54">
            <w:pPr>
              <w:rPr>
                <w:sz w:val="18"/>
                <w:szCs w:val="18"/>
              </w:rPr>
            </w:pPr>
            <w:r>
              <w:rPr>
                <w:sz w:val="18"/>
                <w:szCs w:val="18"/>
              </w:rPr>
              <w:t>130540375,39</w:t>
            </w:r>
          </w:p>
        </w:tc>
        <w:tc>
          <w:tcPr>
            <w:tcW w:w="1418" w:type="dxa"/>
            <w:shd w:val="clear" w:color="auto" w:fill="auto"/>
          </w:tcPr>
          <w:p w:rsidR="00DD0E8B" w:rsidRPr="004502D1" w:rsidRDefault="00EE59B2" w:rsidP="00383B54">
            <w:pPr>
              <w:rPr>
                <w:sz w:val="18"/>
                <w:szCs w:val="18"/>
              </w:rPr>
            </w:pPr>
            <w:r>
              <w:rPr>
                <w:sz w:val="18"/>
                <w:szCs w:val="18"/>
              </w:rPr>
              <w:t>159888842,74</w:t>
            </w:r>
          </w:p>
        </w:tc>
        <w:tc>
          <w:tcPr>
            <w:tcW w:w="1417" w:type="dxa"/>
            <w:shd w:val="clear" w:color="auto" w:fill="auto"/>
          </w:tcPr>
          <w:p w:rsidR="00DD0E8B" w:rsidRPr="004502D1" w:rsidRDefault="00A45F36" w:rsidP="00D24C7D">
            <w:pPr>
              <w:rPr>
                <w:sz w:val="18"/>
                <w:szCs w:val="18"/>
              </w:rPr>
            </w:pPr>
            <w:r>
              <w:rPr>
                <w:sz w:val="18"/>
                <w:szCs w:val="18"/>
              </w:rPr>
              <w:t>130540375,39</w:t>
            </w:r>
          </w:p>
        </w:tc>
        <w:tc>
          <w:tcPr>
            <w:tcW w:w="1418" w:type="dxa"/>
            <w:shd w:val="clear" w:color="auto" w:fill="auto"/>
          </w:tcPr>
          <w:p w:rsidR="00DD0E8B" w:rsidRPr="004502D1" w:rsidRDefault="00A45F36" w:rsidP="008123F8">
            <w:pPr>
              <w:rPr>
                <w:sz w:val="18"/>
                <w:szCs w:val="18"/>
              </w:rPr>
            </w:pPr>
            <w:r>
              <w:rPr>
                <w:sz w:val="18"/>
                <w:szCs w:val="18"/>
              </w:rPr>
              <w:t>159888842,74</w:t>
            </w:r>
          </w:p>
        </w:tc>
        <w:tc>
          <w:tcPr>
            <w:tcW w:w="1276" w:type="dxa"/>
            <w:shd w:val="clear" w:color="auto" w:fill="auto"/>
          </w:tcPr>
          <w:p w:rsidR="00DD0E8B" w:rsidRPr="004502D1" w:rsidRDefault="00286895" w:rsidP="008123F8">
            <w:pPr>
              <w:spacing w:after="0" w:line="360" w:lineRule="auto"/>
              <w:rPr>
                <w:rFonts w:ascii="Times New Roman" w:eastAsia="Calibri" w:hAnsi="Times New Roman" w:cs="Times New Roman"/>
                <w:sz w:val="18"/>
                <w:szCs w:val="18"/>
              </w:rPr>
            </w:pPr>
            <w:r w:rsidRPr="004502D1">
              <w:rPr>
                <w:rFonts w:ascii="Times New Roman" w:eastAsia="Calibri" w:hAnsi="Times New Roman" w:cs="Times New Roman"/>
                <w:sz w:val="18"/>
                <w:szCs w:val="18"/>
              </w:rPr>
              <w:t>0</w:t>
            </w:r>
          </w:p>
        </w:tc>
        <w:tc>
          <w:tcPr>
            <w:tcW w:w="1134" w:type="dxa"/>
            <w:shd w:val="clear" w:color="auto" w:fill="auto"/>
          </w:tcPr>
          <w:p w:rsidR="00DD0E8B" w:rsidRPr="004502D1" w:rsidRDefault="00F02E73" w:rsidP="002F7926">
            <w:pPr>
              <w:spacing w:after="0" w:line="360" w:lineRule="auto"/>
              <w:rPr>
                <w:rFonts w:ascii="Times New Roman" w:eastAsia="Calibri" w:hAnsi="Times New Roman" w:cs="Times New Roman"/>
                <w:sz w:val="18"/>
                <w:szCs w:val="18"/>
              </w:rPr>
            </w:pPr>
            <w:r w:rsidRPr="004502D1">
              <w:rPr>
                <w:rFonts w:ascii="Times New Roman" w:eastAsia="Calibri" w:hAnsi="Times New Roman" w:cs="Times New Roman"/>
                <w:sz w:val="18"/>
                <w:szCs w:val="18"/>
              </w:rPr>
              <w:t>0</w:t>
            </w:r>
          </w:p>
        </w:tc>
        <w:tc>
          <w:tcPr>
            <w:tcW w:w="850" w:type="dxa"/>
            <w:shd w:val="clear" w:color="auto" w:fill="auto"/>
          </w:tcPr>
          <w:p w:rsidR="00DD0E8B" w:rsidRPr="004502D1" w:rsidRDefault="00DD0E8B" w:rsidP="009647C4">
            <w:pPr>
              <w:suppressAutoHyphens/>
              <w:spacing w:after="0" w:line="360" w:lineRule="auto"/>
              <w:ind w:right="-471"/>
              <w:outlineLvl w:val="0"/>
              <w:rPr>
                <w:rFonts w:ascii="Times New Roman" w:eastAsia="Calibri" w:hAnsi="Times New Roman" w:cs="Times New Roman"/>
                <w:bCs/>
                <w:sz w:val="18"/>
                <w:szCs w:val="18"/>
                <w:lang w:eastAsia="ar-SA"/>
              </w:rPr>
            </w:pPr>
          </w:p>
        </w:tc>
      </w:tr>
      <w:tr w:rsidR="00957FD8" w:rsidRPr="009647C4" w:rsidTr="004502D1">
        <w:trPr>
          <w:trHeight w:hRule="exact" w:val="397"/>
        </w:trPr>
        <w:tc>
          <w:tcPr>
            <w:tcW w:w="392" w:type="dxa"/>
            <w:shd w:val="clear" w:color="auto" w:fill="auto"/>
          </w:tcPr>
          <w:p w:rsidR="006609AA" w:rsidRPr="004502D1" w:rsidRDefault="006609AA" w:rsidP="00A45F36">
            <w:pPr>
              <w:suppressAutoHyphens/>
              <w:spacing w:after="0" w:line="360" w:lineRule="auto"/>
              <w:ind w:right="-471"/>
              <w:outlineLvl w:val="0"/>
              <w:rPr>
                <w:rFonts w:ascii="Calibri" w:eastAsia="Calibri" w:hAnsi="Calibri" w:cs="Times New Roman"/>
                <w:bCs/>
                <w:sz w:val="18"/>
                <w:szCs w:val="18"/>
                <w:lang w:eastAsia="ar-SA"/>
              </w:rPr>
            </w:pPr>
            <w:r w:rsidRPr="004502D1">
              <w:rPr>
                <w:rFonts w:ascii="Calibri" w:eastAsia="Calibri" w:hAnsi="Calibri" w:cs="Times New Roman"/>
                <w:bCs/>
                <w:sz w:val="18"/>
                <w:szCs w:val="18"/>
                <w:lang w:eastAsia="ar-SA"/>
              </w:rPr>
              <w:t>1</w:t>
            </w:r>
            <w:r w:rsidR="00A45F36">
              <w:rPr>
                <w:rFonts w:ascii="Calibri" w:eastAsia="Calibri" w:hAnsi="Calibri" w:cs="Times New Roman"/>
                <w:bCs/>
                <w:sz w:val="18"/>
                <w:szCs w:val="18"/>
                <w:lang w:eastAsia="ar-SA"/>
              </w:rPr>
              <w:t>4</w:t>
            </w:r>
          </w:p>
        </w:tc>
        <w:tc>
          <w:tcPr>
            <w:tcW w:w="1134" w:type="dxa"/>
            <w:shd w:val="clear" w:color="auto" w:fill="auto"/>
          </w:tcPr>
          <w:p w:rsidR="006609AA" w:rsidRPr="004502D1" w:rsidRDefault="00957FD8" w:rsidP="009647C4">
            <w:pPr>
              <w:spacing w:after="0" w:line="360" w:lineRule="auto"/>
              <w:rPr>
                <w:rFonts w:ascii="Times New Roman" w:eastAsia="Calibri" w:hAnsi="Times New Roman" w:cs="Times New Roman"/>
                <w:bCs/>
                <w:sz w:val="18"/>
                <w:szCs w:val="18"/>
                <w:lang w:eastAsia="ar-SA"/>
              </w:rPr>
            </w:pPr>
            <w:r w:rsidRPr="004502D1">
              <w:rPr>
                <w:rFonts w:ascii="Times New Roman" w:eastAsia="Calibri" w:hAnsi="Times New Roman" w:cs="Times New Roman"/>
                <w:bCs/>
                <w:sz w:val="18"/>
                <w:szCs w:val="18"/>
                <w:lang w:eastAsia="ar-SA"/>
              </w:rPr>
              <w:t>0402</w:t>
            </w:r>
            <w:r w:rsidR="006609AA" w:rsidRPr="004502D1">
              <w:rPr>
                <w:rFonts w:ascii="Times New Roman" w:eastAsia="Calibri" w:hAnsi="Times New Roman" w:cs="Times New Roman"/>
                <w:bCs/>
                <w:sz w:val="18"/>
                <w:szCs w:val="18"/>
                <w:lang w:eastAsia="ar-SA"/>
              </w:rPr>
              <w:t>0000</w:t>
            </w:r>
            <w:r w:rsidRPr="004502D1">
              <w:rPr>
                <w:rFonts w:ascii="Times New Roman" w:eastAsia="Calibri" w:hAnsi="Times New Roman" w:cs="Times New Roman"/>
                <w:bCs/>
                <w:sz w:val="18"/>
                <w:szCs w:val="18"/>
                <w:lang w:eastAsia="ar-SA"/>
              </w:rPr>
              <w:t>0</w:t>
            </w:r>
          </w:p>
        </w:tc>
        <w:tc>
          <w:tcPr>
            <w:tcW w:w="1417" w:type="dxa"/>
            <w:shd w:val="clear" w:color="auto" w:fill="auto"/>
          </w:tcPr>
          <w:p w:rsidR="006609AA" w:rsidRPr="004502D1" w:rsidRDefault="00EE59B2" w:rsidP="00383B54">
            <w:pPr>
              <w:rPr>
                <w:sz w:val="18"/>
                <w:szCs w:val="18"/>
              </w:rPr>
            </w:pPr>
            <w:r>
              <w:rPr>
                <w:sz w:val="18"/>
                <w:szCs w:val="18"/>
              </w:rPr>
              <w:t>2295817,35</w:t>
            </w:r>
          </w:p>
        </w:tc>
        <w:tc>
          <w:tcPr>
            <w:tcW w:w="1418" w:type="dxa"/>
            <w:shd w:val="clear" w:color="auto" w:fill="auto"/>
          </w:tcPr>
          <w:p w:rsidR="006609AA" w:rsidRPr="004502D1" w:rsidRDefault="00EE59B2" w:rsidP="00383B54">
            <w:pPr>
              <w:rPr>
                <w:sz w:val="18"/>
                <w:szCs w:val="18"/>
              </w:rPr>
            </w:pPr>
            <w:r>
              <w:rPr>
                <w:sz w:val="18"/>
                <w:szCs w:val="18"/>
              </w:rPr>
              <w:t>2428913,57</w:t>
            </w:r>
          </w:p>
        </w:tc>
        <w:tc>
          <w:tcPr>
            <w:tcW w:w="1417" w:type="dxa"/>
            <w:shd w:val="clear" w:color="auto" w:fill="auto"/>
          </w:tcPr>
          <w:p w:rsidR="006609AA" w:rsidRPr="004502D1" w:rsidRDefault="00A45F36" w:rsidP="00D24C7D">
            <w:pPr>
              <w:rPr>
                <w:sz w:val="18"/>
                <w:szCs w:val="18"/>
              </w:rPr>
            </w:pPr>
            <w:r>
              <w:rPr>
                <w:sz w:val="18"/>
                <w:szCs w:val="18"/>
              </w:rPr>
              <w:t>2295817,35</w:t>
            </w:r>
          </w:p>
        </w:tc>
        <w:tc>
          <w:tcPr>
            <w:tcW w:w="1418" w:type="dxa"/>
            <w:shd w:val="clear" w:color="auto" w:fill="auto"/>
          </w:tcPr>
          <w:p w:rsidR="006609AA" w:rsidRPr="004502D1" w:rsidRDefault="00A45F36" w:rsidP="00D24C7D">
            <w:pPr>
              <w:rPr>
                <w:sz w:val="18"/>
                <w:szCs w:val="18"/>
              </w:rPr>
            </w:pPr>
            <w:r>
              <w:rPr>
                <w:sz w:val="18"/>
                <w:szCs w:val="18"/>
              </w:rPr>
              <w:t>2428913,57</w:t>
            </w:r>
          </w:p>
        </w:tc>
        <w:tc>
          <w:tcPr>
            <w:tcW w:w="1276" w:type="dxa"/>
            <w:shd w:val="clear" w:color="auto" w:fill="auto"/>
          </w:tcPr>
          <w:p w:rsidR="006609AA" w:rsidRPr="004502D1" w:rsidRDefault="00286895" w:rsidP="008123F8">
            <w:pPr>
              <w:spacing w:after="0" w:line="360" w:lineRule="auto"/>
              <w:rPr>
                <w:rFonts w:ascii="Times New Roman" w:eastAsia="Calibri" w:hAnsi="Times New Roman" w:cs="Times New Roman"/>
                <w:sz w:val="18"/>
                <w:szCs w:val="18"/>
              </w:rPr>
            </w:pPr>
            <w:r w:rsidRPr="004502D1">
              <w:rPr>
                <w:rFonts w:ascii="Times New Roman" w:eastAsia="Calibri" w:hAnsi="Times New Roman" w:cs="Times New Roman"/>
                <w:sz w:val="18"/>
                <w:szCs w:val="18"/>
              </w:rPr>
              <w:t>0</w:t>
            </w:r>
          </w:p>
        </w:tc>
        <w:tc>
          <w:tcPr>
            <w:tcW w:w="1134" w:type="dxa"/>
            <w:shd w:val="clear" w:color="auto" w:fill="auto"/>
          </w:tcPr>
          <w:p w:rsidR="006609AA" w:rsidRPr="004502D1" w:rsidRDefault="00231BA0" w:rsidP="008123F8">
            <w:pPr>
              <w:spacing w:after="0" w:line="360" w:lineRule="auto"/>
              <w:ind w:hanging="99"/>
              <w:rPr>
                <w:rFonts w:ascii="Times New Roman" w:eastAsia="Calibri" w:hAnsi="Times New Roman" w:cs="Times New Roman"/>
                <w:sz w:val="18"/>
                <w:szCs w:val="18"/>
              </w:rPr>
            </w:pPr>
            <w:r>
              <w:rPr>
                <w:rFonts w:ascii="Times New Roman" w:eastAsia="Calibri" w:hAnsi="Times New Roman" w:cs="Times New Roman"/>
                <w:sz w:val="18"/>
                <w:szCs w:val="18"/>
              </w:rPr>
              <w:t xml:space="preserve">  0</w:t>
            </w:r>
          </w:p>
        </w:tc>
        <w:tc>
          <w:tcPr>
            <w:tcW w:w="850" w:type="dxa"/>
            <w:shd w:val="clear" w:color="auto" w:fill="auto"/>
          </w:tcPr>
          <w:p w:rsidR="006609AA" w:rsidRPr="004502D1" w:rsidRDefault="006609AA" w:rsidP="009647C4">
            <w:pPr>
              <w:suppressAutoHyphens/>
              <w:spacing w:after="0" w:line="360" w:lineRule="auto"/>
              <w:ind w:right="-471"/>
              <w:outlineLvl w:val="0"/>
              <w:rPr>
                <w:rFonts w:ascii="Times New Roman" w:eastAsia="Calibri" w:hAnsi="Times New Roman" w:cs="Times New Roman"/>
                <w:bCs/>
                <w:sz w:val="18"/>
                <w:szCs w:val="18"/>
                <w:lang w:eastAsia="ar-SA"/>
              </w:rPr>
            </w:pPr>
          </w:p>
        </w:tc>
      </w:tr>
    </w:tbl>
    <w:p w:rsidR="009647C4" w:rsidRDefault="00B90AE2" w:rsidP="00F81A63">
      <w:pPr>
        <w:spacing w:after="0" w:line="360" w:lineRule="auto"/>
        <w:ind w:firstLine="708"/>
        <w:jc w:val="both"/>
        <w:rPr>
          <w:rFonts w:ascii="Times New Roman" w:eastAsia="Times New Roman" w:hAnsi="Times New Roman" w:cs="Times New Roman"/>
          <w:bCs/>
          <w:sz w:val="28"/>
          <w:szCs w:val="28"/>
          <w:lang w:eastAsia="ar-SA"/>
        </w:rPr>
      </w:pPr>
      <w:r w:rsidRPr="00AB4612">
        <w:rPr>
          <w:rFonts w:ascii="Times New Roman" w:eastAsia="Times New Roman" w:hAnsi="Times New Roman" w:cs="Times New Roman"/>
          <w:bCs/>
          <w:sz w:val="28"/>
          <w:szCs w:val="28"/>
          <w:lang w:eastAsia="ar-SA"/>
        </w:rPr>
        <w:t xml:space="preserve">В результате проведенной сверки установлено, что баланс составлен на основании </w:t>
      </w:r>
      <w:r w:rsidR="005C4923">
        <w:rPr>
          <w:rFonts w:ascii="Times New Roman" w:eastAsia="Times New Roman" w:hAnsi="Times New Roman" w:cs="Times New Roman"/>
          <w:bCs/>
          <w:sz w:val="28"/>
          <w:szCs w:val="28"/>
          <w:lang w:eastAsia="ar-SA"/>
        </w:rPr>
        <w:t xml:space="preserve"> </w:t>
      </w:r>
      <w:r w:rsidRPr="00AB4612">
        <w:rPr>
          <w:rFonts w:ascii="Times New Roman" w:eastAsia="Times New Roman" w:hAnsi="Times New Roman" w:cs="Times New Roman"/>
          <w:bCs/>
          <w:sz w:val="28"/>
          <w:szCs w:val="28"/>
          <w:lang w:eastAsia="ar-SA"/>
        </w:rPr>
        <w:t xml:space="preserve">данных главной книги, что соответствует требованиям </w:t>
      </w:r>
      <w:r w:rsidR="005C4923">
        <w:rPr>
          <w:rFonts w:ascii="Times New Roman" w:eastAsia="Times New Roman" w:hAnsi="Times New Roman" w:cs="Times New Roman"/>
          <w:bCs/>
          <w:sz w:val="28"/>
          <w:szCs w:val="28"/>
          <w:lang w:eastAsia="ar-SA"/>
        </w:rPr>
        <w:t xml:space="preserve">п.7 </w:t>
      </w:r>
      <w:r w:rsidRPr="00AB4612">
        <w:rPr>
          <w:rFonts w:ascii="Times New Roman" w:eastAsia="Times New Roman" w:hAnsi="Times New Roman" w:cs="Times New Roman"/>
          <w:bCs/>
          <w:sz w:val="28"/>
          <w:szCs w:val="28"/>
          <w:lang w:eastAsia="ar-SA"/>
        </w:rPr>
        <w:t>Инструкции № 191н</w:t>
      </w:r>
      <w:r w:rsidR="00F25575">
        <w:rPr>
          <w:rFonts w:ascii="Times New Roman" w:eastAsia="Times New Roman" w:hAnsi="Times New Roman" w:cs="Times New Roman"/>
          <w:bCs/>
          <w:sz w:val="28"/>
          <w:szCs w:val="28"/>
          <w:lang w:eastAsia="ar-SA"/>
        </w:rPr>
        <w:t>.</w:t>
      </w:r>
      <w:r w:rsidR="008123F8" w:rsidRPr="00AB4612">
        <w:rPr>
          <w:rFonts w:ascii="Times New Roman" w:eastAsia="Times New Roman" w:hAnsi="Times New Roman" w:cs="Times New Roman"/>
          <w:bCs/>
          <w:sz w:val="28"/>
          <w:szCs w:val="28"/>
          <w:lang w:eastAsia="ar-SA"/>
        </w:rPr>
        <w:t xml:space="preserve"> </w:t>
      </w:r>
    </w:p>
    <w:p w:rsidR="00E95618" w:rsidRPr="00A65D67" w:rsidRDefault="00E95618" w:rsidP="00F81A63">
      <w:pPr>
        <w:suppressAutoHyphens/>
        <w:spacing w:after="0" w:line="360" w:lineRule="auto"/>
        <w:ind w:right="-1" w:firstLine="708"/>
        <w:jc w:val="both"/>
        <w:outlineLvl w:val="0"/>
        <w:rPr>
          <w:rFonts w:ascii="Times New Roman" w:hAnsi="Times New Roman" w:cs="Times New Roman"/>
          <w:bCs/>
          <w:sz w:val="28"/>
          <w:szCs w:val="28"/>
        </w:rPr>
      </w:pPr>
      <w:r w:rsidRPr="00A65D67">
        <w:rPr>
          <w:rFonts w:ascii="Times New Roman" w:eastAsia="Times New Roman" w:hAnsi="Times New Roman" w:cs="Times New Roman"/>
          <w:bCs/>
          <w:sz w:val="28"/>
          <w:szCs w:val="28"/>
          <w:lang w:eastAsia="ar-SA"/>
        </w:rPr>
        <w:t>Проверка к</w:t>
      </w:r>
      <w:r w:rsidRPr="00A65D67">
        <w:rPr>
          <w:rFonts w:ascii="Times New Roman" w:hAnsi="Times New Roman" w:cs="Times New Roman"/>
          <w:bCs/>
          <w:sz w:val="28"/>
          <w:szCs w:val="28"/>
        </w:rPr>
        <w:t>онтрольных соотношений между показат</w:t>
      </w:r>
      <w:r w:rsidR="00F25575">
        <w:rPr>
          <w:rFonts w:ascii="Times New Roman" w:hAnsi="Times New Roman" w:cs="Times New Roman"/>
          <w:bCs/>
          <w:sz w:val="28"/>
          <w:szCs w:val="28"/>
        </w:rPr>
        <w:t>елями форм бюджетной отчетности Тбилис</w:t>
      </w:r>
      <w:r w:rsidR="00DB63AB">
        <w:rPr>
          <w:rFonts w:ascii="Times New Roman" w:hAnsi="Times New Roman" w:cs="Times New Roman"/>
          <w:bCs/>
          <w:sz w:val="28"/>
          <w:szCs w:val="28"/>
        </w:rPr>
        <w:t xml:space="preserve">ского сельского поселения </w:t>
      </w:r>
      <w:r w:rsidRPr="00A65D67">
        <w:rPr>
          <w:rFonts w:ascii="Times New Roman" w:hAnsi="Times New Roman" w:cs="Times New Roman"/>
          <w:bCs/>
          <w:sz w:val="28"/>
          <w:szCs w:val="28"/>
        </w:rPr>
        <w:t>отражена в приложении 1</w:t>
      </w:r>
      <w:r w:rsidR="00DB63AB">
        <w:rPr>
          <w:rFonts w:ascii="Times New Roman" w:hAnsi="Times New Roman" w:cs="Times New Roman"/>
          <w:bCs/>
          <w:sz w:val="28"/>
          <w:szCs w:val="28"/>
        </w:rPr>
        <w:t xml:space="preserve"> «</w:t>
      </w:r>
      <w:r w:rsidR="009E76A8">
        <w:rPr>
          <w:rFonts w:ascii="Times New Roman" w:hAnsi="Times New Roman" w:cs="Times New Roman"/>
          <w:bCs/>
          <w:sz w:val="28"/>
          <w:szCs w:val="28"/>
        </w:rPr>
        <w:t>Контрольные соотношения между показателями отчетных форм бюд</w:t>
      </w:r>
      <w:r w:rsidR="00F25575">
        <w:rPr>
          <w:rFonts w:ascii="Times New Roman" w:hAnsi="Times New Roman" w:cs="Times New Roman"/>
          <w:bCs/>
          <w:sz w:val="28"/>
          <w:szCs w:val="28"/>
        </w:rPr>
        <w:t>жетной отчетности Тбилис</w:t>
      </w:r>
      <w:r w:rsidR="009E76A8">
        <w:rPr>
          <w:rFonts w:ascii="Times New Roman" w:hAnsi="Times New Roman" w:cs="Times New Roman"/>
          <w:bCs/>
          <w:sz w:val="28"/>
          <w:szCs w:val="28"/>
        </w:rPr>
        <w:t>ского сельского поселения за 2014 год»</w:t>
      </w:r>
      <w:r w:rsidRPr="00A65D67">
        <w:rPr>
          <w:rFonts w:ascii="Times New Roman" w:hAnsi="Times New Roman" w:cs="Times New Roman"/>
          <w:bCs/>
          <w:sz w:val="28"/>
          <w:szCs w:val="28"/>
        </w:rPr>
        <w:t>.</w:t>
      </w:r>
    </w:p>
    <w:p w:rsidR="00E953A5" w:rsidRDefault="00E95618" w:rsidP="00F81A63">
      <w:pPr>
        <w:suppressAutoHyphens/>
        <w:spacing w:after="0" w:line="360" w:lineRule="auto"/>
        <w:ind w:right="-1"/>
        <w:jc w:val="both"/>
        <w:outlineLvl w:val="0"/>
        <w:rPr>
          <w:rFonts w:ascii="Times New Roman" w:eastAsia="Times New Roman" w:hAnsi="Times New Roman" w:cs="Times New Roman"/>
          <w:bCs/>
          <w:sz w:val="28"/>
          <w:szCs w:val="28"/>
          <w:lang w:eastAsia="ar-SA"/>
        </w:rPr>
      </w:pPr>
      <w:r w:rsidRPr="00A65D67">
        <w:rPr>
          <w:rFonts w:ascii="Times New Roman" w:hAnsi="Times New Roman" w:cs="Times New Roman"/>
          <w:bCs/>
          <w:sz w:val="28"/>
          <w:szCs w:val="28"/>
        </w:rPr>
        <w:tab/>
      </w:r>
      <w:r w:rsidRPr="005F0396">
        <w:rPr>
          <w:rFonts w:ascii="Times New Roman" w:eastAsia="Times New Roman" w:hAnsi="Times New Roman" w:cs="Times New Roman"/>
          <w:bCs/>
          <w:sz w:val="28"/>
          <w:szCs w:val="28"/>
          <w:lang w:eastAsia="ar-SA"/>
        </w:rPr>
        <w:t>В результате проведенной сверки между отчетными формам</w:t>
      </w:r>
      <w:r w:rsidR="00DB63AB">
        <w:rPr>
          <w:rFonts w:ascii="Times New Roman" w:eastAsia="Times New Roman" w:hAnsi="Times New Roman" w:cs="Times New Roman"/>
          <w:bCs/>
          <w:sz w:val="28"/>
          <w:szCs w:val="28"/>
          <w:lang w:eastAsia="ar-SA"/>
        </w:rPr>
        <w:t xml:space="preserve">и по контрольным соотношениям  </w:t>
      </w:r>
      <w:r w:rsidR="00DB63AB" w:rsidRPr="00344D3C">
        <w:rPr>
          <w:rFonts w:ascii="Times New Roman" w:eastAsia="Times New Roman" w:hAnsi="Times New Roman" w:cs="Times New Roman"/>
          <w:bCs/>
          <w:sz w:val="28"/>
          <w:szCs w:val="28"/>
          <w:lang w:eastAsia="ar-SA"/>
        </w:rPr>
        <w:t>расхо</w:t>
      </w:r>
      <w:r w:rsidR="00F25575" w:rsidRPr="00344D3C">
        <w:rPr>
          <w:rFonts w:ascii="Times New Roman" w:eastAsia="Times New Roman" w:hAnsi="Times New Roman" w:cs="Times New Roman"/>
          <w:bCs/>
          <w:sz w:val="28"/>
          <w:szCs w:val="28"/>
          <w:lang w:eastAsia="ar-SA"/>
        </w:rPr>
        <w:t>ждений не</w:t>
      </w:r>
      <w:r w:rsidR="007702A2" w:rsidRPr="00344D3C">
        <w:rPr>
          <w:rFonts w:ascii="Times New Roman" w:eastAsia="Times New Roman" w:hAnsi="Times New Roman" w:cs="Times New Roman"/>
          <w:bCs/>
          <w:sz w:val="28"/>
          <w:szCs w:val="28"/>
          <w:lang w:eastAsia="ar-SA"/>
        </w:rPr>
        <w:t xml:space="preserve"> </w:t>
      </w:r>
      <w:r w:rsidR="00F25575" w:rsidRPr="00344D3C">
        <w:rPr>
          <w:rFonts w:ascii="Times New Roman" w:eastAsia="Times New Roman" w:hAnsi="Times New Roman" w:cs="Times New Roman"/>
          <w:bCs/>
          <w:sz w:val="28"/>
          <w:szCs w:val="28"/>
          <w:lang w:eastAsia="ar-SA"/>
        </w:rPr>
        <w:t>установлено</w:t>
      </w:r>
      <w:r w:rsidR="00F25575">
        <w:rPr>
          <w:rFonts w:ascii="Times New Roman" w:eastAsia="Times New Roman" w:hAnsi="Times New Roman" w:cs="Times New Roman"/>
          <w:bCs/>
          <w:sz w:val="28"/>
          <w:szCs w:val="28"/>
          <w:lang w:eastAsia="ar-SA"/>
        </w:rPr>
        <w:t>.</w:t>
      </w:r>
    </w:p>
    <w:p w:rsidR="00480197" w:rsidRPr="00480197" w:rsidRDefault="00480197" w:rsidP="00F81A63">
      <w:pPr>
        <w:spacing w:after="0" w:line="360" w:lineRule="auto"/>
        <w:ind w:firstLine="720"/>
        <w:jc w:val="both"/>
        <w:rPr>
          <w:rFonts w:ascii="Times New Roman" w:eastAsia="Times New Roman" w:hAnsi="Times New Roman" w:cs="Times New Roman"/>
          <w:sz w:val="28"/>
          <w:szCs w:val="28"/>
          <w:lang w:eastAsia="ru-RU"/>
        </w:rPr>
      </w:pPr>
      <w:r w:rsidRPr="00480197">
        <w:rPr>
          <w:rFonts w:ascii="Times New Roman" w:eastAsia="Times New Roman" w:hAnsi="Times New Roman" w:cs="Times New Roman"/>
          <w:sz w:val="28"/>
          <w:szCs w:val="28"/>
          <w:lang w:eastAsia="ru-RU"/>
        </w:rPr>
        <w:t xml:space="preserve">На 01.01.2015 года подведомственных учреждений Тбилисского сельского поселения Тбилисского района составляет </w:t>
      </w:r>
      <w:r w:rsidR="00344D3C" w:rsidRPr="00344D3C">
        <w:rPr>
          <w:rFonts w:ascii="Times New Roman" w:eastAsia="Times New Roman" w:hAnsi="Times New Roman" w:cs="Times New Roman"/>
          <w:sz w:val="28"/>
          <w:szCs w:val="28"/>
          <w:lang w:eastAsia="ru-RU"/>
        </w:rPr>
        <w:t>восемь,</w:t>
      </w:r>
      <w:r w:rsidRPr="00480197">
        <w:rPr>
          <w:rFonts w:ascii="Times New Roman" w:eastAsia="Times New Roman" w:hAnsi="Times New Roman" w:cs="Times New Roman"/>
          <w:sz w:val="28"/>
          <w:szCs w:val="28"/>
          <w:lang w:eastAsia="ru-RU"/>
        </w:rPr>
        <w:t xml:space="preserve"> из них: </w:t>
      </w:r>
      <w:r w:rsidR="00344D3C">
        <w:rPr>
          <w:rFonts w:ascii="Times New Roman" w:eastAsia="Times New Roman" w:hAnsi="Times New Roman" w:cs="Times New Roman"/>
          <w:sz w:val="28"/>
          <w:szCs w:val="28"/>
          <w:lang w:eastAsia="ru-RU"/>
        </w:rPr>
        <w:t>получателями бюджетных средств - два, субсидий - шесть</w:t>
      </w:r>
      <w:r w:rsidRPr="00480197">
        <w:rPr>
          <w:rFonts w:ascii="Times New Roman" w:eastAsia="Times New Roman" w:hAnsi="Times New Roman" w:cs="Times New Roman"/>
          <w:sz w:val="28"/>
          <w:szCs w:val="28"/>
          <w:lang w:eastAsia="ru-RU"/>
        </w:rPr>
        <w:t>, из них</w:t>
      </w:r>
      <w:r w:rsidR="00344D3C">
        <w:rPr>
          <w:rFonts w:ascii="Times New Roman" w:eastAsia="Times New Roman" w:hAnsi="Times New Roman" w:cs="Times New Roman"/>
          <w:sz w:val="28"/>
          <w:szCs w:val="28"/>
          <w:lang w:eastAsia="ru-RU"/>
        </w:rPr>
        <w:t xml:space="preserve"> два автономных учреждений и четыре бюджетных учреждений</w:t>
      </w:r>
      <w:r w:rsidRPr="00480197">
        <w:rPr>
          <w:rFonts w:ascii="Times New Roman" w:eastAsia="Times New Roman" w:hAnsi="Times New Roman" w:cs="Times New Roman"/>
          <w:sz w:val="28"/>
          <w:szCs w:val="28"/>
          <w:lang w:eastAsia="ru-RU"/>
        </w:rPr>
        <w:t xml:space="preserve">. </w:t>
      </w:r>
    </w:p>
    <w:p w:rsidR="00BE0DEB" w:rsidRPr="00BE0DEB" w:rsidRDefault="00BE0DEB" w:rsidP="00F81A63">
      <w:pPr>
        <w:spacing w:after="0" w:line="360" w:lineRule="auto"/>
        <w:ind w:firstLine="720"/>
        <w:jc w:val="both"/>
        <w:rPr>
          <w:rFonts w:ascii="Times New Roman" w:eastAsia="Times New Roman" w:hAnsi="Times New Roman" w:cs="Times New Roman"/>
          <w:sz w:val="28"/>
          <w:szCs w:val="28"/>
          <w:lang w:eastAsia="ru-RU"/>
        </w:rPr>
      </w:pPr>
      <w:r w:rsidRPr="00BE0DEB">
        <w:rPr>
          <w:rFonts w:ascii="Times New Roman" w:eastAsia="Times New Roman" w:hAnsi="Times New Roman" w:cs="Times New Roman"/>
          <w:sz w:val="28"/>
          <w:szCs w:val="28"/>
          <w:lang w:eastAsia="ru-RU"/>
        </w:rPr>
        <w:t>Основные направления бюджетной политики, формирования бюджета Тбилисского сельского поселения Тбилисский района определены решением Совета Тбилисского сельского поселения Тбилисского района «О бюджете Тбилисского сельского поселения Тбилисского района на 2014 год», законом Краснодарского края «О бюджете Краснодарского края на 2014 год и плановый период 2015-2016 годы», изменениями действующего налогового и бюджетного законодательства.</w:t>
      </w:r>
    </w:p>
    <w:p w:rsidR="00630E33" w:rsidRDefault="00630E33" w:rsidP="00F81A63">
      <w:pPr>
        <w:tabs>
          <w:tab w:val="left" w:pos="5570"/>
        </w:tabs>
        <w:spacing w:after="0" w:line="360" w:lineRule="auto"/>
        <w:jc w:val="both"/>
        <w:rPr>
          <w:rFonts w:ascii="Times New Roman" w:eastAsia="Times New Roman" w:hAnsi="Times New Roman" w:cs="Times New Roman"/>
          <w:color w:val="000000"/>
          <w:sz w:val="28"/>
          <w:szCs w:val="28"/>
          <w:lang w:eastAsia="ru-RU"/>
        </w:rPr>
      </w:pPr>
      <w:r>
        <w:rPr>
          <w:rFonts w:ascii="Times New Roman" w:hAnsi="Times New Roman"/>
          <w:sz w:val="28"/>
          <w:szCs w:val="28"/>
        </w:rPr>
        <w:t xml:space="preserve">          </w:t>
      </w:r>
      <w:r w:rsidRPr="00A63EAA">
        <w:rPr>
          <w:rFonts w:ascii="Times New Roman" w:hAnsi="Times New Roman"/>
          <w:sz w:val="28"/>
          <w:szCs w:val="28"/>
        </w:rPr>
        <w:t>Бухгалтерский учет исполнения бюджета в течение 2014г. осуществлялся</w:t>
      </w:r>
      <w:r w:rsidRPr="00E362AD">
        <w:rPr>
          <w:rFonts w:ascii="Times New Roman" w:eastAsia="Times New Roman" w:hAnsi="Times New Roman" w:cs="Times New Roman"/>
          <w:color w:val="000000"/>
          <w:sz w:val="28"/>
          <w:szCs w:val="28"/>
          <w:lang w:eastAsia="ru-RU"/>
        </w:rPr>
        <w:t xml:space="preserve"> в соответствии </w:t>
      </w:r>
      <w:r w:rsidRPr="007A2F4F">
        <w:rPr>
          <w:rFonts w:ascii="Times New Roman" w:hAnsi="Times New Roman" w:cs="Times New Roman"/>
          <w:color w:val="000000"/>
          <w:sz w:val="27"/>
          <w:szCs w:val="27"/>
          <w:shd w:val="clear" w:color="auto" w:fill="FFFFFF"/>
        </w:rPr>
        <w:t>Федеральный закон от 6 декабря 2011 г. N 402-ФЗ "О бухгалтерском учете"</w:t>
      </w:r>
      <w:r>
        <w:rPr>
          <w:rFonts w:ascii="Times New Roman" w:hAnsi="Times New Roman" w:cs="Times New Roman"/>
          <w:color w:val="000000"/>
          <w:sz w:val="27"/>
          <w:szCs w:val="27"/>
        </w:rPr>
        <w:t xml:space="preserve"> и </w:t>
      </w:r>
      <w:r w:rsidRPr="00E362AD">
        <w:rPr>
          <w:rFonts w:ascii="Times New Roman" w:eastAsia="Times New Roman" w:hAnsi="Times New Roman" w:cs="Times New Roman"/>
          <w:color w:val="000000"/>
          <w:sz w:val="28"/>
          <w:szCs w:val="28"/>
          <w:lang w:eastAsia="ru-RU"/>
        </w:rPr>
        <w:t xml:space="preserve"> приказом Минфина РФ от 1</w:t>
      </w:r>
      <w:r>
        <w:rPr>
          <w:rFonts w:ascii="Times New Roman" w:eastAsia="Times New Roman" w:hAnsi="Times New Roman" w:cs="Times New Roman"/>
          <w:color w:val="000000"/>
          <w:sz w:val="28"/>
          <w:szCs w:val="28"/>
          <w:lang w:eastAsia="ru-RU"/>
        </w:rPr>
        <w:t xml:space="preserve"> </w:t>
      </w:r>
      <w:r w:rsidRPr="00E362AD">
        <w:rPr>
          <w:rFonts w:ascii="Times New Roman" w:eastAsia="Times New Roman" w:hAnsi="Times New Roman" w:cs="Times New Roman"/>
          <w:color w:val="000000"/>
          <w:sz w:val="28"/>
          <w:szCs w:val="28"/>
          <w:lang w:eastAsia="ru-RU"/>
        </w:rPr>
        <w:t>декабря 2010 г.</w:t>
      </w:r>
      <w:r>
        <w:rPr>
          <w:rFonts w:ascii="Times New Roman" w:eastAsia="Times New Roman" w:hAnsi="Times New Roman" w:cs="Times New Roman"/>
          <w:color w:val="000000"/>
          <w:sz w:val="28"/>
          <w:szCs w:val="28"/>
          <w:lang w:eastAsia="ru-RU"/>
        </w:rPr>
        <w:t xml:space="preserve"> </w:t>
      </w:r>
      <w:r w:rsidRPr="00E362AD">
        <w:rPr>
          <w:rFonts w:ascii="Times New Roman" w:eastAsia="Times New Roman" w:hAnsi="Times New Roman" w:cs="Times New Roman"/>
          <w:color w:val="000000"/>
          <w:sz w:val="28"/>
          <w:szCs w:val="28"/>
          <w:lang w:eastAsia="ru-RU"/>
        </w:rPr>
        <w:t>N 157н</w:t>
      </w:r>
      <w:r>
        <w:rPr>
          <w:rFonts w:ascii="Times New Roman" w:eastAsia="Times New Roman" w:hAnsi="Times New Roman" w:cs="Times New Roman"/>
          <w:color w:val="000000"/>
          <w:sz w:val="28"/>
          <w:szCs w:val="28"/>
          <w:lang w:eastAsia="ru-RU"/>
        </w:rPr>
        <w:t xml:space="preserve"> </w:t>
      </w:r>
      <w:r w:rsidRPr="00E362AD">
        <w:rPr>
          <w:rFonts w:ascii="Times New Roman" w:eastAsia="Times New Roman" w:hAnsi="Times New Roman" w:cs="Times New Roman"/>
          <w:color w:val="000000"/>
          <w:sz w:val="28"/>
          <w:szCs w:val="28"/>
          <w:lang w:eastAsia="ru-RU"/>
        </w:rPr>
        <w:t xml:space="preserve">"Об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w:t>
      </w:r>
      <w:r w:rsidRPr="00E362AD">
        <w:rPr>
          <w:rFonts w:ascii="Times New Roman" w:eastAsia="Times New Roman" w:hAnsi="Times New Roman" w:cs="Times New Roman"/>
          <w:color w:val="000000"/>
          <w:sz w:val="28"/>
          <w:szCs w:val="28"/>
          <w:lang w:eastAsia="ru-RU"/>
        </w:rPr>
        <w:lastRenderedPageBreak/>
        <w:t>государственными внебюджетными фондами, государственных академий наук, государственных (муниципальных) учреждений и Инструкции по его применению</w:t>
      </w:r>
      <w:r>
        <w:rPr>
          <w:rFonts w:ascii="Times New Roman" w:eastAsia="Times New Roman" w:hAnsi="Times New Roman" w:cs="Times New Roman"/>
          <w:color w:val="000000"/>
          <w:sz w:val="28"/>
          <w:szCs w:val="28"/>
          <w:lang w:eastAsia="ru-RU"/>
        </w:rPr>
        <w:t>.</w:t>
      </w:r>
    </w:p>
    <w:p w:rsidR="00D3493E" w:rsidRDefault="00B309FB" w:rsidP="00F81A63">
      <w:pPr>
        <w:tabs>
          <w:tab w:val="left" w:pos="851"/>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sz w:val="28"/>
          <w:szCs w:val="28"/>
          <w:lang w:eastAsia="ar-SA"/>
        </w:rPr>
        <w:tab/>
      </w:r>
      <w:r w:rsidR="00D3493E" w:rsidRPr="00D3493E">
        <w:rPr>
          <w:rFonts w:ascii="Times New Roman" w:eastAsia="Times New Roman" w:hAnsi="Times New Roman" w:cs="Times New Roman"/>
          <w:color w:val="000000"/>
          <w:sz w:val="28"/>
          <w:szCs w:val="28"/>
          <w:lang w:eastAsia="ru-RU"/>
        </w:rPr>
        <w:t xml:space="preserve">Кассовое обслуживание исполнения бюджета </w:t>
      </w:r>
      <w:r w:rsidR="002F4CD4">
        <w:rPr>
          <w:rFonts w:ascii="Times New Roman" w:hAnsi="Times New Roman" w:cs="Times New Roman"/>
          <w:sz w:val="28"/>
          <w:szCs w:val="28"/>
        </w:rPr>
        <w:t>Тбилис</w:t>
      </w:r>
      <w:r w:rsidR="00D3493E" w:rsidRPr="00D3493E">
        <w:rPr>
          <w:rFonts w:ascii="Times New Roman" w:hAnsi="Times New Roman" w:cs="Times New Roman"/>
          <w:sz w:val="28"/>
          <w:szCs w:val="28"/>
        </w:rPr>
        <w:t xml:space="preserve">ского </w:t>
      </w:r>
      <w:r w:rsidR="00D3493E" w:rsidRPr="00D3493E">
        <w:rPr>
          <w:rFonts w:ascii="Times New Roman" w:eastAsia="Times New Roman" w:hAnsi="Times New Roman" w:cs="Times New Roman"/>
          <w:color w:val="000000"/>
          <w:sz w:val="28"/>
          <w:szCs w:val="28"/>
          <w:lang w:eastAsia="ru-RU"/>
        </w:rPr>
        <w:t xml:space="preserve">сельского поселения осуществляется Управлением Федерального казначейства по Краснодарскому краю (далее УФК) в соответствии с Соглашением, заключенным  между сельским поселением  и УФК об осуществлении органами Федерального казначейства отдельных функций по исполнению местного бюджета. Данным Соглашением </w:t>
      </w:r>
      <w:r w:rsidR="002F4CD4">
        <w:rPr>
          <w:rFonts w:ascii="Times New Roman" w:hAnsi="Times New Roman" w:cs="Times New Roman"/>
          <w:sz w:val="28"/>
          <w:szCs w:val="28"/>
        </w:rPr>
        <w:t>Тбилисс</w:t>
      </w:r>
      <w:r w:rsidR="00D3493E" w:rsidRPr="00D3493E">
        <w:rPr>
          <w:rFonts w:ascii="Times New Roman" w:hAnsi="Times New Roman" w:cs="Times New Roman"/>
          <w:sz w:val="28"/>
          <w:szCs w:val="28"/>
        </w:rPr>
        <w:t xml:space="preserve">кое </w:t>
      </w:r>
      <w:r w:rsidR="00D3493E" w:rsidRPr="00D3493E">
        <w:rPr>
          <w:rFonts w:ascii="Times New Roman" w:eastAsia="Times New Roman" w:hAnsi="Times New Roman" w:cs="Times New Roman"/>
          <w:color w:val="000000"/>
          <w:sz w:val="28"/>
          <w:szCs w:val="28"/>
          <w:lang w:eastAsia="ru-RU"/>
        </w:rPr>
        <w:t xml:space="preserve">сельское поселение поручила УФК безвозмездное </w:t>
      </w:r>
      <w:r>
        <w:rPr>
          <w:rFonts w:ascii="Times New Roman" w:eastAsia="Times New Roman" w:hAnsi="Times New Roman" w:cs="Times New Roman"/>
          <w:color w:val="000000"/>
          <w:sz w:val="28"/>
          <w:szCs w:val="28"/>
          <w:lang w:eastAsia="ru-RU"/>
        </w:rPr>
        <w:t xml:space="preserve"> </w:t>
      </w:r>
      <w:r w:rsidR="00D3493E" w:rsidRPr="00D3493E">
        <w:rPr>
          <w:rFonts w:ascii="Times New Roman" w:eastAsia="Times New Roman" w:hAnsi="Times New Roman" w:cs="Times New Roman"/>
          <w:color w:val="000000"/>
          <w:sz w:val="28"/>
          <w:szCs w:val="28"/>
          <w:lang w:eastAsia="ru-RU"/>
        </w:rPr>
        <w:t xml:space="preserve">кассовое </w:t>
      </w:r>
      <w:r>
        <w:rPr>
          <w:rFonts w:ascii="Times New Roman" w:eastAsia="Times New Roman" w:hAnsi="Times New Roman" w:cs="Times New Roman"/>
          <w:color w:val="000000"/>
          <w:sz w:val="28"/>
          <w:szCs w:val="28"/>
          <w:lang w:eastAsia="ru-RU"/>
        </w:rPr>
        <w:t xml:space="preserve"> </w:t>
      </w:r>
      <w:r w:rsidR="00D3493E" w:rsidRPr="00D3493E">
        <w:rPr>
          <w:rFonts w:ascii="Times New Roman" w:eastAsia="Times New Roman" w:hAnsi="Times New Roman" w:cs="Times New Roman"/>
          <w:color w:val="000000"/>
          <w:sz w:val="28"/>
          <w:szCs w:val="28"/>
          <w:lang w:eastAsia="ru-RU"/>
        </w:rPr>
        <w:t>обслуживание исполнения сельского бюджета по доходам и расходам.</w:t>
      </w:r>
    </w:p>
    <w:p w:rsidR="00B309FB" w:rsidRPr="008F0567" w:rsidRDefault="00B309FB" w:rsidP="00F81A63">
      <w:pPr>
        <w:spacing w:after="0" w:line="360" w:lineRule="auto"/>
        <w:ind w:firstLine="720"/>
        <w:jc w:val="both"/>
        <w:rPr>
          <w:rFonts w:ascii="Times New Roman" w:hAnsi="Times New Roman" w:cs="Times New Roman"/>
          <w:sz w:val="28"/>
          <w:szCs w:val="28"/>
        </w:rPr>
      </w:pPr>
      <w:r w:rsidRPr="00FF337C">
        <w:rPr>
          <w:rFonts w:ascii="Times New Roman" w:hAnsi="Times New Roman" w:cs="Times New Roman"/>
          <w:sz w:val="28"/>
          <w:szCs w:val="28"/>
        </w:rPr>
        <w:t xml:space="preserve">Доходная часть бюджета </w:t>
      </w:r>
      <w:r w:rsidR="002F4CD4">
        <w:rPr>
          <w:rFonts w:ascii="Times New Roman" w:hAnsi="Times New Roman" w:cs="Times New Roman"/>
          <w:sz w:val="28"/>
          <w:szCs w:val="28"/>
        </w:rPr>
        <w:t>Тбилис</w:t>
      </w:r>
      <w:r>
        <w:rPr>
          <w:rFonts w:ascii="Times New Roman" w:hAnsi="Times New Roman" w:cs="Times New Roman"/>
          <w:sz w:val="28"/>
          <w:szCs w:val="28"/>
        </w:rPr>
        <w:t>ского</w:t>
      </w:r>
      <w:r w:rsidRPr="00FF337C">
        <w:rPr>
          <w:rFonts w:ascii="Times New Roman" w:hAnsi="Times New Roman" w:cs="Times New Roman"/>
          <w:sz w:val="28"/>
          <w:szCs w:val="28"/>
        </w:rPr>
        <w:t xml:space="preserve"> сельского поселения на 2014 год сформирована с учетом основных показателей социально-экономического развития поселения и мер по повышению собираемости налогов, сборов и платежей. </w:t>
      </w:r>
    </w:p>
    <w:p w:rsidR="00B309FB" w:rsidRPr="00CE281E" w:rsidRDefault="00B309FB" w:rsidP="00F81A6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E281E">
        <w:rPr>
          <w:rFonts w:ascii="Times New Roman" w:eastAsia="Calibri" w:hAnsi="Times New Roman" w:cs="Times New Roman"/>
          <w:sz w:val="28"/>
          <w:szCs w:val="28"/>
        </w:rPr>
        <w:t xml:space="preserve">        </w:t>
      </w:r>
      <w:r w:rsidRPr="00CE281E">
        <w:rPr>
          <w:rFonts w:ascii="Times New Roman" w:eastAsia="Times New Roman" w:hAnsi="Times New Roman" w:cs="Times New Roman"/>
          <w:color w:val="000000"/>
          <w:sz w:val="28"/>
          <w:szCs w:val="28"/>
          <w:lang w:eastAsia="ru-RU"/>
        </w:rPr>
        <w:t xml:space="preserve"> </w:t>
      </w:r>
      <w:r w:rsidRPr="00CE281E">
        <w:rPr>
          <w:rFonts w:ascii="Times New Roman" w:hAnsi="Times New Roman" w:cs="Times New Roman"/>
          <w:sz w:val="28"/>
          <w:szCs w:val="28"/>
        </w:rPr>
        <w:t>Расходы бюджета сельского поселения определенны исходя из установленных законодательством полномочий сельского поселения по исполнению расходных обязательств.</w:t>
      </w:r>
    </w:p>
    <w:p w:rsidR="00BE0DEB" w:rsidRDefault="00B309FB" w:rsidP="00F81A63">
      <w:pPr>
        <w:spacing w:line="360" w:lineRule="auto"/>
        <w:ind w:firstLine="720"/>
        <w:jc w:val="both"/>
        <w:rPr>
          <w:rFonts w:ascii="Times New Roman" w:eastAsia="Times New Roman" w:hAnsi="Times New Roman" w:cs="Times New Roman"/>
          <w:sz w:val="28"/>
          <w:szCs w:val="28"/>
          <w:lang w:eastAsia="ru-RU"/>
        </w:rPr>
      </w:pPr>
      <w:r w:rsidRPr="00B309FB">
        <w:rPr>
          <w:rFonts w:ascii="Times New Roman" w:eastAsia="Times New Roman" w:hAnsi="Times New Roman" w:cs="Times New Roman"/>
          <w:sz w:val="28"/>
          <w:szCs w:val="24"/>
          <w:lang w:eastAsia="ar-SA"/>
        </w:rPr>
        <w:t xml:space="preserve">        </w:t>
      </w:r>
      <w:r w:rsidR="00BE0DEB" w:rsidRPr="00BE0DEB">
        <w:rPr>
          <w:rFonts w:ascii="Times New Roman" w:eastAsia="Times New Roman" w:hAnsi="Times New Roman" w:cs="Times New Roman"/>
          <w:sz w:val="28"/>
          <w:szCs w:val="28"/>
          <w:lang w:eastAsia="ru-RU"/>
        </w:rPr>
        <w:t>Бюджет Тбилисского сельского поселения Тбилисского района на 2014 год утвержден в сумме 144 380 463 рубля – по расходам, и 146 952 646 рублей – по доходам. Источники  покрытия дефицита бюджета утверждены в сумме        -2 572 183 рублей. Средства, поступающие из краевого и федерального бюджета, утверждены в сумме 32 255 914  рублей.</w:t>
      </w:r>
    </w:p>
    <w:p w:rsidR="00B309FB" w:rsidRDefault="00BE0DEB" w:rsidP="00F81A63">
      <w:pPr>
        <w:spacing w:line="360" w:lineRule="auto"/>
        <w:ind w:firstLine="720"/>
        <w:jc w:val="both"/>
        <w:rPr>
          <w:rFonts w:ascii="Times New Roman" w:eastAsia="Times New Roman" w:hAnsi="Times New Roman" w:cs="Times New Roman"/>
          <w:sz w:val="28"/>
          <w:szCs w:val="24"/>
          <w:lang w:eastAsia="ar-SA"/>
        </w:rPr>
      </w:pPr>
      <w:r w:rsidRPr="00BE0DEB">
        <w:rPr>
          <w:rFonts w:ascii="Times New Roman" w:eastAsia="Times New Roman" w:hAnsi="Times New Roman" w:cs="Times New Roman"/>
          <w:sz w:val="28"/>
          <w:szCs w:val="28"/>
          <w:lang w:eastAsia="ru-RU"/>
        </w:rPr>
        <w:t>Исполнен</w:t>
      </w:r>
      <w:r w:rsidR="00344D3C">
        <w:rPr>
          <w:rFonts w:ascii="Times New Roman" w:eastAsia="Times New Roman" w:hAnsi="Times New Roman" w:cs="Times New Roman"/>
          <w:sz w:val="28"/>
          <w:szCs w:val="28"/>
          <w:lang w:eastAsia="ru-RU"/>
        </w:rPr>
        <w:t xml:space="preserve">ие бюджета </w:t>
      </w:r>
      <w:r w:rsidRPr="00BE0DEB">
        <w:rPr>
          <w:rFonts w:ascii="Times New Roman" w:eastAsia="Times New Roman" w:hAnsi="Times New Roman" w:cs="Times New Roman"/>
          <w:sz w:val="28"/>
          <w:szCs w:val="28"/>
          <w:lang w:eastAsia="ru-RU"/>
        </w:rPr>
        <w:t xml:space="preserve">поселения за 2014 год </w:t>
      </w:r>
      <w:r w:rsidR="00344D3C" w:rsidRPr="00BE0DEB">
        <w:rPr>
          <w:rFonts w:ascii="Times New Roman" w:eastAsia="Times New Roman" w:hAnsi="Times New Roman" w:cs="Times New Roman"/>
          <w:sz w:val="28"/>
          <w:szCs w:val="28"/>
          <w:lang w:eastAsia="ru-RU"/>
        </w:rPr>
        <w:t>по дохо</w:t>
      </w:r>
      <w:r w:rsidR="00C237D7">
        <w:rPr>
          <w:rFonts w:ascii="Times New Roman" w:eastAsia="Times New Roman" w:hAnsi="Times New Roman" w:cs="Times New Roman"/>
          <w:sz w:val="28"/>
          <w:szCs w:val="28"/>
          <w:lang w:eastAsia="ru-RU"/>
        </w:rPr>
        <w:t xml:space="preserve">дам составило </w:t>
      </w:r>
      <w:r w:rsidR="00344D3C" w:rsidRPr="00BE0DEB">
        <w:rPr>
          <w:rFonts w:ascii="Times New Roman" w:eastAsia="Times New Roman" w:hAnsi="Times New Roman" w:cs="Times New Roman"/>
          <w:sz w:val="28"/>
          <w:szCs w:val="28"/>
          <w:lang w:eastAsia="ru-RU"/>
        </w:rPr>
        <w:t xml:space="preserve"> </w:t>
      </w:r>
      <w:r w:rsidRPr="00BE0DEB">
        <w:rPr>
          <w:rFonts w:ascii="Times New Roman" w:eastAsia="Times New Roman" w:hAnsi="Times New Roman" w:cs="Times New Roman"/>
          <w:sz w:val="28"/>
          <w:szCs w:val="28"/>
          <w:lang w:eastAsia="ru-RU"/>
        </w:rPr>
        <w:t xml:space="preserve">в сумме 136 613 506,52 рублей </w:t>
      </w:r>
      <w:r w:rsidR="00C237D7">
        <w:rPr>
          <w:rFonts w:ascii="Times New Roman" w:eastAsia="Times New Roman" w:hAnsi="Times New Roman" w:cs="Times New Roman"/>
          <w:sz w:val="28"/>
          <w:szCs w:val="28"/>
          <w:lang w:eastAsia="ru-RU"/>
        </w:rPr>
        <w:t>или</w:t>
      </w:r>
      <w:r w:rsidRPr="00BE0DEB">
        <w:rPr>
          <w:rFonts w:ascii="Times New Roman" w:eastAsia="Times New Roman" w:hAnsi="Times New Roman" w:cs="Times New Roman"/>
          <w:sz w:val="28"/>
          <w:szCs w:val="28"/>
          <w:lang w:eastAsia="ru-RU"/>
        </w:rPr>
        <w:t xml:space="preserve"> 93,0 % к утвержденному плану</w:t>
      </w:r>
      <w:r>
        <w:rPr>
          <w:rFonts w:ascii="Times New Roman" w:eastAsia="Times New Roman" w:hAnsi="Times New Roman" w:cs="Times New Roman"/>
          <w:sz w:val="28"/>
          <w:szCs w:val="28"/>
          <w:lang w:eastAsia="ru-RU"/>
        </w:rPr>
        <w:t>.</w:t>
      </w:r>
      <w:r w:rsidR="00B309FB" w:rsidRPr="00B309FB">
        <w:rPr>
          <w:rFonts w:ascii="Times New Roman" w:eastAsia="Times New Roman" w:hAnsi="Times New Roman" w:cs="Times New Roman"/>
          <w:sz w:val="28"/>
          <w:szCs w:val="24"/>
          <w:lang w:eastAsia="ar-SA"/>
        </w:rPr>
        <w:t xml:space="preserve"> </w:t>
      </w:r>
    </w:p>
    <w:p w:rsidR="00480197" w:rsidRDefault="00480197" w:rsidP="00F81A63">
      <w:pPr>
        <w:spacing w:line="360" w:lineRule="auto"/>
        <w:ind w:firstLine="720"/>
        <w:jc w:val="both"/>
        <w:rPr>
          <w:rFonts w:ascii="Times New Roman" w:eastAsia="Times New Roman" w:hAnsi="Times New Roman" w:cs="Times New Roman"/>
          <w:sz w:val="28"/>
          <w:szCs w:val="28"/>
          <w:lang w:eastAsia="ru-RU"/>
        </w:rPr>
      </w:pPr>
      <w:r w:rsidRPr="00480197">
        <w:rPr>
          <w:rFonts w:ascii="Times New Roman" w:eastAsia="Times New Roman" w:hAnsi="Times New Roman" w:cs="Times New Roman"/>
          <w:sz w:val="28"/>
          <w:szCs w:val="28"/>
          <w:lang w:eastAsia="ru-RU"/>
        </w:rPr>
        <w:t>Безвозмездные поступления поступили в сумме 21414767,24 рублей при плане 32 25</w:t>
      </w:r>
      <w:r w:rsidR="00DC4A0D">
        <w:rPr>
          <w:rFonts w:ascii="Times New Roman" w:eastAsia="Times New Roman" w:hAnsi="Times New Roman" w:cs="Times New Roman"/>
          <w:sz w:val="28"/>
          <w:szCs w:val="28"/>
          <w:lang w:eastAsia="ru-RU"/>
        </w:rPr>
        <w:t>5 914,27  рублей или</w:t>
      </w:r>
      <w:r w:rsidRPr="00480197">
        <w:rPr>
          <w:rFonts w:ascii="Times New Roman" w:eastAsia="Times New Roman" w:hAnsi="Times New Roman" w:cs="Times New Roman"/>
          <w:sz w:val="28"/>
          <w:szCs w:val="28"/>
          <w:lang w:eastAsia="ru-RU"/>
        </w:rPr>
        <w:t xml:space="preserve"> 66</w:t>
      </w:r>
      <w:r>
        <w:rPr>
          <w:rFonts w:ascii="Times New Roman" w:eastAsia="Times New Roman" w:hAnsi="Times New Roman" w:cs="Times New Roman"/>
          <w:sz w:val="28"/>
          <w:szCs w:val="28"/>
          <w:lang w:eastAsia="ru-RU"/>
        </w:rPr>
        <w:t xml:space="preserve"> %.</w:t>
      </w:r>
    </w:p>
    <w:p w:rsidR="00480197" w:rsidRDefault="00480197" w:rsidP="00F81A63">
      <w:pPr>
        <w:spacing w:after="0" w:line="360" w:lineRule="auto"/>
        <w:ind w:firstLine="720"/>
        <w:jc w:val="both"/>
        <w:rPr>
          <w:rFonts w:ascii="Times New Roman" w:eastAsia="Times New Roman" w:hAnsi="Times New Roman" w:cs="Times New Roman"/>
          <w:sz w:val="28"/>
          <w:szCs w:val="28"/>
          <w:lang w:eastAsia="ru-RU"/>
        </w:rPr>
      </w:pPr>
      <w:r w:rsidRPr="00480197">
        <w:rPr>
          <w:rFonts w:ascii="Times New Roman" w:eastAsia="Times New Roman" w:hAnsi="Times New Roman" w:cs="Times New Roman"/>
          <w:sz w:val="28"/>
          <w:szCs w:val="28"/>
          <w:lang w:eastAsia="ru-RU"/>
        </w:rPr>
        <w:t xml:space="preserve">Общий объем расходов бюджета поселения за 2014 год составил 131613742,30 рубля или 91,2  % к  уточненному годовому плану. </w:t>
      </w:r>
    </w:p>
    <w:p w:rsidR="00480197" w:rsidRPr="00C237D7" w:rsidRDefault="00480197" w:rsidP="00F81A63">
      <w:pPr>
        <w:spacing w:after="0" w:line="360" w:lineRule="auto"/>
        <w:ind w:firstLine="708"/>
        <w:jc w:val="both"/>
        <w:rPr>
          <w:rFonts w:ascii="Times New Roman" w:eastAsia="Times New Roman" w:hAnsi="Times New Roman" w:cs="Times New Roman"/>
          <w:b/>
          <w:sz w:val="28"/>
          <w:szCs w:val="28"/>
          <w:lang w:eastAsia="ru-RU"/>
        </w:rPr>
      </w:pPr>
      <w:r w:rsidRPr="00480197">
        <w:rPr>
          <w:rFonts w:ascii="Times New Roman" w:eastAsia="Times New Roman" w:hAnsi="Times New Roman" w:cs="Times New Roman"/>
          <w:sz w:val="28"/>
          <w:szCs w:val="28"/>
          <w:lang w:eastAsia="ru-RU"/>
        </w:rPr>
        <w:t xml:space="preserve">Администрацией </w:t>
      </w:r>
      <w:r w:rsidR="00303FB6">
        <w:rPr>
          <w:rFonts w:ascii="Times New Roman" w:eastAsia="Times New Roman" w:hAnsi="Times New Roman" w:cs="Times New Roman"/>
          <w:sz w:val="28"/>
          <w:szCs w:val="28"/>
          <w:lang w:eastAsia="ru-RU"/>
        </w:rPr>
        <w:t xml:space="preserve">Тбилисского сельского поселения </w:t>
      </w:r>
      <w:r w:rsidRPr="00480197">
        <w:rPr>
          <w:rFonts w:ascii="Times New Roman" w:eastAsia="Times New Roman" w:hAnsi="Times New Roman" w:cs="Times New Roman"/>
          <w:sz w:val="28"/>
          <w:szCs w:val="28"/>
          <w:lang w:eastAsia="ru-RU"/>
        </w:rPr>
        <w:t xml:space="preserve">в 2014г приобретались  нефинансовые активы, которые принимались к учету после проверки технического состояния и комплектности. Основные средства бюджетными учреждениями </w:t>
      </w:r>
      <w:r w:rsidRPr="00480197">
        <w:rPr>
          <w:rFonts w:ascii="Times New Roman" w:eastAsia="Times New Roman" w:hAnsi="Times New Roman" w:cs="Times New Roman"/>
          <w:sz w:val="28"/>
          <w:szCs w:val="28"/>
          <w:lang w:eastAsia="ru-RU"/>
        </w:rPr>
        <w:lastRenderedPageBreak/>
        <w:t>приобретались за счет субсидий из бюджета поселения на иные цели и за счет собственных средств</w:t>
      </w:r>
      <w:r w:rsidR="00AE6065">
        <w:rPr>
          <w:rFonts w:ascii="Times New Roman" w:eastAsia="Times New Roman" w:hAnsi="Times New Roman" w:cs="Times New Roman"/>
          <w:sz w:val="28"/>
          <w:szCs w:val="28"/>
          <w:lang w:eastAsia="ru-RU"/>
        </w:rPr>
        <w:t>.</w:t>
      </w:r>
    </w:p>
    <w:p w:rsidR="00480197" w:rsidRPr="00480197" w:rsidRDefault="00FB0B22" w:rsidP="00F81A63">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Согласно</w:t>
      </w:r>
      <w:r w:rsidR="004E6ECA">
        <w:rPr>
          <w:rFonts w:ascii="Times New Roman" w:eastAsia="Times New Roman" w:hAnsi="Times New Roman" w:cs="Times New Roman"/>
          <w:sz w:val="28"/>
          <w:szCs w:val="28"/>
          <w:lang w:eastAsia="ru-RU"/>
        </w:rPr>
        <w:t xml:space="preserve"> </w:t>
      </w:r>
      <w:r w:rsidR="004E6ECA" w:rsidRPr="004E6ECA">
        <w:rPr>
          <w:rFonts w:ascii="Times New Roman" w:eastAsia="Times New Roman" w:hAnsi="Times New Roman" w:cs="Times New Roman"/>
          <w:sz w:val="28"/>
          <w:szCs w:val="28"/>
          <w:lang w:eastAsia="ru-RU"/>
        </w:rPr>
        <w:t>ф.0503168 «</w:t>
      </w:r>
      <w:r w:rsidRPr="004E6ECA">
        <w:rPr>
          <w:rFonts w:ascii="Times New Roman" w:eastAsia="Times New Roman" w:hAnsi="Times New Roman" w:cs="Times New Roman"/>
          <w:sz w:val="28"/>
          <w:szCs w:val="28"/>
          <w:lang w:eastAsia="ru-RU"/>
        </w:rPr>
        <w:t>Сведения о движении нефинансо</w:t>
      </w:r>
      <w:r w:rsidR="004E6ECA" w:rsidRPr="004E6ECA">
        <w:rPr>
          <w:rFonts w:ascii="Times New Roman" w:eastAsia="Times New Roman" w:hAnsi="Times New Roman" w:cs="Times New Roman"/>
          <w:sz w:val="28"/>
          <w:szCs w:val="28"/>
          <w:lang w:eastAsia="ru-RU"/>
        </w:rPr>
        <w:t>вых активов» в</w:t>
      </w:r>
      <w:r w:rsidR="00480197" w:rsidRPr="004E6ECA">
        <w:rPr>
          <w:rFonts w:ascii="Times New Roman" w:eastAsia="Times New Roman" w:hAnsi="Times New Roman" w:cs="Times New Roman"/>
          <w:sz w:val="28"/>
          <w:szCs w:val="28"/>
          <w:lang w:eastAsia="ru-RU"/>
        </w:rPr>
        <w:t>л</w:t>
      </w:r>
      <w:r w:rsidR="00480197" w:rsidRPr="00480197">
        <w:rPr>
          <w:rFonts w:ascii="Times New Roman" w:eastAsia="Times New Roman" w:hAnsi="Times New Roman" w:cs="Times New Roman"/>
          <w:sz w:val="28"/>
          <w:szCs w:val="28"/>
          <w:lang w:eastAsia="ru-RU"/>
        </w:rPr>
        <w:t>ожения в о</w:t>
      </w:r>
      <w:r w:rsidR="00B43AB9">
        <w:rPr>
          <w:rFonts w:ascii="Times New Roman" w:eastAsia="Times New Roman" w:hAnsi="Times New Roman" w:cs="Times New Roman"/>
          <w:sz w:val="28"/>
          <w:szCs w:val="28"/>
          <w:lang w:eastAsia="ru-RU"/>
        </w:rPr>
        <w:t>сновные средства по Тбилисскому сельскому поселению</w:t>
      </w:r>
      <w:r w:rsidR="00480197" w:rsidRPr="00480197">
        <w:rPr>
          <w:rFonts w:ascii="Times New Roman" w:eastAsia="Times New Roman" w:hAnsi="Times New Roman" w:cs="Times New Roman"/>
          <w:sz w:val="28"/>
          <w:szCs w:val="28"/>
          <w:lang w:eastAsia="ru-RU"/>
        </w:rPr>
        <w:t xml:space="preserve"> </w:t>
      </w:r>
      <w:r w:rsidR="00B43AB9">
        <w:rPr>
          <w:rFonts w:ascii="Times New Roman" w:eastAsia="Times New Roman" w:hAnsi="Times New Roman" w:cs="Times New Roman"/>
          <w:sz w:val="28"/>
          <w:szCs w:val="28"/>
          <w:lang w:eastAsia="ru-RU"/>
        </w:rPr>
        <w:t>за 2014 год</w:t>
      </w:r>
      <w:r w:rsidR="00480197" w:rsidRPr="00480197">
        <w:rPr>
          <w:rFonts w:ascii="Times New Roman" w:eastAsia="Times New Roman" w:hAnsi="Times New Roman" w:cs="Times New Roman"/>
          <w:sz w:val="28"/>
          <w:szCs w:val="28"/>
          <w:lang w:eastAsia="ru-RU"/>
        </w:rPr>
        <w:t xml:space="preserve">  составили </w:t>
      </w:r>
      <w:r w:rsidR="00303FB6">
        <w:rPr>
          <w:rFonts w:ascii="Times New Roman" w:eastAsia="Times New Roman" w:hAnsi="Times New Roman" w:cs="Times New Roman"/>
          <w:sz w:val="28"/>
          <w:szCs w:val="28"/>
          <w:lang w:eastAsia="ru-RU"/>
        </w:rPr>
        <w:t xml:space="preserve">в сумме </w:t>
      </w:r>
      <w:r w:rsidR="00480197" w:rsidRPr="00480197">
        <w:rPr>
          <w:rFonts w:ascii="Times New Roman" w:eastAsia="Times New Roman" w:hAnsi="Times New Roman" w:cs="Times New Roman"/>
          <w:sz w:val="28"/>
          <w:szCs w:val="28"/>
          <w:lang w:eastAsia="ru-RU"/>
        </w:rPr>
        <w:t xml:space="preserve">3902724,24 рублей, в том числе вложения в строительство газопровода низкого давления </w:t>
      </w:r>
      <w:r w:rsidR="00303FB6">
        <w:rPr>
          <w:rFonts w:ascii="Times New Roman" w:eastAsia="Times New Roman" w:hAnsi="Times New Roman" w:cs="Times New Roman"/>
          <w:sz w:val="28"/>
          <w:szCs w:val="28"/>
          <w:lang w:eastAsia="ru-RU"/>
        </w:rPr>
        <w:t xml:space="preserve">в сумме </w:t>
      </w:r>
      <w:r w:rsidR="00480197" w:rsidRPr="00480197">
        <w:rPr>
          <w:rFonts w:ascii="Times New Roman" w:eastAsia="Times New Roman" w:hAnsi="Times New Roman" w:cs="Times New Roman"/>
          <w:sz w:val="28"/>
          <w:szCs w:val="28"/>
          <w:lang w:eastAsia="ru-RU"/>
        </w:rPr>
        <w:t>1990700,95 рублей, в строительство жилого дома по ул.Псурцева, дом №</w:t>
      </w:r>
      <w:r w:rsidR="00480197">
        <w:rPr>
          <w:rFonts w:ascii="Times New Roman" w:eastAsia="Times New Roman" w:hAnsi="Times New Roman" w:cs="Times New Roman"/>
          <w:sz w:val="28"/>
          <w:szCs w:val="28"/>
          <w:lang w:eastAsia="ru-RU"/>
        </w:rPr>
        <w:t xml:space="preserve"> </w:t>
      </w:r>
      <w:r w:rsidR="00303FB6">
        <w:rPr>
          <w:rFonts w:ascii="Times New Roman" w:eastAsia="Times New Roman" w:hAnsi="Times New Roman" w:cs="Times New Roman"/>
          <w:sz w:val="28"/>
          <w:szCs w:val="28"/>
          <w:lang w:eastAsia="ru-RU"/>
        </w:rPr>
        <w:t xml:space="preserve">18 в сумме 38408,02 рублей, </w:t>
      </w:r>
      <w:r w:rsidR="00480197" w:rsidRPr="00480197">
        <w:rPr>
          <w:rFonts w:ascii="Times New Roman" w:eastAsia="Times New Roman" w:hAnsi="Times New Roman" w:cs="Times New Roman"/>
          <w:sz w:val="28"/>
          <w:szCs w:val="28"/>
          <w:lang w:eastAsia="ru-RU"/>
        </w:rPr>
        <w:t xml:space="preserve"> в кадастровые паспорта теплотрасс в количестве </w:t>
      </w:r>
      <w:r w:rsidR="00303FB6">
        <w:rPr>
          <w:rFonts w:ascii="Times New Roman" w:eastAsia="Times New Roman" w:hAnsi="Times New Roman" w:cs="Times New Roman"/>
          <w:sz w:val="28"/>
          <w:szCs w:val="28"/>
          <w:lang w:eastAsia="ru-RU"/>
        </w:rPr>
        <w:t>8 штук на сумму 96000,00 рублей,</w:t>
      </w:r>
      <w:r w:rsidR="00480197" w:rsidRPr="00480197">
        <w:rPr>
          <w:rFonts w:ascii="Times New Roman" w:eastAsia="Times New Roman" w:hAnsi="Times New Roman" w:cs="Times New Roman"/>
          <w:sz w:val="28"/>
          <w:szCs w:val="28"/>
          <w:lang w:eastAsia="ru-RU"/>
        </w:rPr>
        <w:t xml:space="preserve"> а так же приобретение имущества </w:t>
      </w:r>
      <w:r w:rsidR="00303FB6">
        <w:rPr>
          <w:rFonts w:ascii="Times New Roman" w:eastAsia="Times New Roman" w:hAnsi="Times New Roman" w:cs="Times New Roman"/>
          <w:sz w:val="28"/>
          <w:szCs w:val="28"/>
          <w:lang w:eastAsia="ru-RU"/>
        </w:rPr>
        <w:t xml:space="preserve"> на сумму </w:t>
      </w:r>
      <w:r w:rsidR="00480197" w:rsidRPr="00480197">
        <w:rPr>
          <w:rFonts w:ascii="Times New Roman" w:eastAsia="Times New Roman" w:hAnsi="Times New Roman" w:cs="Times New Roman"/>
          <w:sz w:val="28"/>
          <w:szCs w:val="28"/>
          <w:lang w:eastAsia="ru-RU"/>
        </w:rPr>
        <w:t>1777615,27 рублей.</w:t>
      </w:r>
    </w:p>
    <w:p w:rsidR="00480197" w:rsidRPr="00480197" w:rsidRDefault="00B43AB9" w:rsidP="00F81A63">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80197" w:rsidRPr="00480197">
        <w:rPr>
          <w:rFonts w:ascii="Times New Roman" w:eastAsia="Times New Roman" w:hAnsi="Times New Roman" w:cs="Times New Roman"/>
          <w:sz w:val="28"/>
          <w:szCs w:val="28"/>
          <w:lang w:eastAsia="ru-RU"/>
        </w:rPr>
        <w:t xml:space="preserve"> в сооружения недвижимого имущества</w:t>
      </w:r>
      <w:r>
        <w:rPr>
          <w:rFonts w:ascii="Times New Roman" w:eastAsia="Times New Roman" w:hAnsi="Times New Roman" w:cs="Times New Roman"/>
          <w:sz w:val="28"/>
          <w:szCs w:val="28"/>
          <w:lang w:eastAsia="ru-RU"/>
        </w:rPr>
        <w:t xml:space="preserve"> (по строке 013)</w:t>
      </w:r>
      <w:r w:rsidR="00480197" w:rsidRPr="00480197">
        <w:rPr>
          <w:rFonts w:ascii="Times New Roman" w:eastAsia="Times New Roman" w:hAnsi="Times New Roman" w:cs="Times New Roman"/>
          <w:sz w:val="28"/>
          <w:szCs w:val="28"/>
          <w:lang w:eastAsia="ru-RU"/>
        </w:rPr>
        <w:t xml:space="preserve"> поступила башня Рожновского </w:t>
      </w:r>
      <w:r>
        <w:rPr>
          <w:rFonts w:ascii="Times New Roman" w:eastAsia="Times New Roman" w:hAnsi="Times New Roman" w:cs="Times New Roman"/>
          <w:sz w:val="28"/>
          <w:szCs w:val="28"/>
          <w:lang w:eastAsia="ru-RU"/>
        </w:rPr>
        <w:t xml:space="preserve">в сумме </w:t>
      </w:r>
      <w:r w:rsidR="00480197" w:rsidRPr="00480197">
        <w:rPr>
          <w:rFonts w:ascii="Times New Roman" w:eastAsia="Times New Roman" w:hAnsi="Times New Roman" w:cs="Times New Roman"/>
          <w:sz w:val="28"/>
          <w:szCs w:val="28"/>
          <w:lang w:eastAsia="ru-RU"/>
        </w:rPr>
        <w:t xml:space="preserve">490697,00 рублей, выбыло имущество по ветхости и износу на сумму 37500,00 рублей (фонтан гречанка) и восстановлено на счете 108.51 на сумму 97257,58 рублей (газопровод низкого давления). </w:t>
      </w:r>
    </w:p>
    <w:p w:rsidR="00480197" w:rsidRPr="00480197" w:rsidRDefault="00B43AB9" w:rsidP="00F81A63">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80197" w:rsidRPr="00480197">
        <w:rPr>
          <w:rFonts w:ascii="Times New Roman" w:eastAsia="Times New Roman" w:hAnsi="Times New Roman" w:cs="Times New Roman"/>
          <w:sz w:val="28"/>
          <w:szCs w:val="28"/>
          <w:lang w:eastAsia="ru-RU"/>
        </w:rPr>
        <w:t xml:space="preserve">в иное движимое имущество </w:t>
      </w:r>
      <w:r>
        <w:rPr>
          <w:rFonts w:ascii="Times New Roman" w:eastAsia="Times New Roman" w:hAnsi="Times New Roman" w:cs="Times New Roman"/>
          <w:sz w:val="28"/>
          <w:szCs w:val="28"/>
          <w:lang w:eastAsia="ru-RU"/>
        </w:rPr>
        <w:t xml:space="preserve">(по строке 014) </w:t>
      </w:r>
      <w:r w:rsidR="00480197" w:rsidRPr="00480197">
        <w:rPr>
          <w:rFonts w:ascii="Times New Roman" w:eastAsia="Times New Roman" w:hAnsi="Times New Roman" w:cs="Times New Roman"/>
          <w:sz w:val="28"/>
          <w:szCs w:val="28"/>
          <w:lang w:eastAsia="ru-RU"/>
        </w:rPr>
        <w:t xml:space="preserve">поступило 1171718,27 рублей, приобретены 4 игровые спортивные площадки, преобразователь частоты, два автоматизированных рабочих места, два насоса ЭЦВ, телефон, выбыло имущество за баланс стоимостью до 3-х тысяч рублей на сумму 2081,00 рублей и в счет недостачи на сумму 12990,00 рублей. </w:t>
      </w:r>
    </w:p>
    <w:p w:rsidR="00480197" w:rsidRPr="00480197" w:rsidRDefault="00480197" w:rsidP="00F81A63">
      <w:pPr>
        <w:spacing w:after="0" w:line="360" w:lineRule="auto"/>
        <w:ind w:firstLine="720"/>
        <w:jc w:val="both"/>
        <w:rPr>
          <w:rFonts w:ascii="Times New Roman" w:eastAsia="Times New Roman" w:hAnsi="Times New Roman" w:cs="Times New Roman"/>
          <w:sz w:val="28"/>
          <w:szCs w:val="28"/>
          <w:lang w:eastAsia="ru-RU"/>
        </w:rPr>
      </w:pPr>
      <w:r w:rsidRPr="00480197">
        <w:rPr>
          <w:rFonts w:ascii="Times New Roman" w:eastAsia="Times New Roman" w:hAnsi="Times New Roman" w:cs="Times New Roman"/>
          <w:sz w:val="28"/>
          <w:szCs w:val="28"/>
          <w:lang w:eastAsia="ru-RU"/>
        </w:rPr>
        <w:t>- прочие основные средства</w:t>
      </w:r>
      <w:r w:rsidR="00B43AB9">
        <w:rPr>
          <w:rFonts w:ascii="Times New Roman" w:eastAsia="Times New Roman" w:hAnsi="Times New Roman" w:cs="Times New Roman"/>
          <w:sz w:val="28"/>
          <w:szCs w:val="28"/>
          <w:lang w:eastAsia="ru-RU"/>
        </w:rPr>
        <w:t xml:space="preserve"> (</w:t>
      </w:r>
      <w:r w:rsidRPr="00480197">
        <w:rPr>
          <w:rFonts w:ascii="Times New Roman" w:eastAsia="Times New Roman" w:hAnsi="Times New Roman" w:cs="Times New Roman"/>
          <w:sz w:val="28"/>
          <w:szCs w:val="28"/>
          <w:lang w:eastAsia="ru-RU"/>
        </w:rPr>
        <w:t xml:space="preserve"> </w:t>
      </w:r>
      <w:r w:rsidR="00B43AB9" w:rsidRPr="00480197">
        <w:rPr>
          <w:rFonts w:ascii="Times New Roman" w:eastAsia="Times New Roman" w:hAnsi="Times New Roman" w:cs="Times New Roman"/>
          <w:sz w:val="28"/>
          <w:szCs w:val="28"/>
          <w:lang w:eastAsia="ru-RU"/>
        </w:rPr>
        <w:t>по строке 018</w:t>
      </w:r>
      <w:r w:rsidR="00B43AB9">
        <w:rPr>
          <w:rFonts w:ascii="Times New Roman" w:eastAsia="Times New Roman" w:hAnsi="Times New Roman" w:cs="Times New Roman"/>
          <w:sz w:val="28"/>
          <w:szCs w:val="28"/>
          <w:lang w:eastAsia="ru-RU"/>
        </w:rPr>
        <w:t>)</w:t>
      </w:r>
      <w:r w:rsidR="00B43AB9" w:rsidRPr="00480197">
        <w:rPr>
          <w:rFonts w:ascii="Times New Roman" w:eastAsia="Times New Roman" w:hAnsi="Times New Roman" w:cs="Times New Roman"/>
          <w:sz w:val="28"/>
          <w:szCs w:val="28"/>
          <w:lang w:eastAsia="ru-RU"/>
        </w:rPr>
        <w:t xml:space="preserve"> </w:t>
      </w:r>
      <w:r w:rsidRPr="00480197">
        <w:rPr>
          <w:rFonts w:ascii="Times New Roman" w:eastAsia="Times New Roman" w:hAnsi="Times New Roman" w:cs="Times New Roman"/>
          <w:sz w:val="28"/>
          <w:szCs w:val="28"/>
          <w:lang w:eastAsia="ru-RU"/>
        </w:rPr>
        <w:t>поступил спортивный инвентарь на сумму 115200,00 рублей и выбыло имущество по ветхости и износу на сумму 3392,0 рублей и за баланс стоимостью до 3-х тысяч рублей на сумму 10370,00 рублей.</w:t>
      </w:r>
    </w:p>
    <w:p w:rsidR="00480197" w:rsidRPr="00480197" w:rsidRDefault="00480197" w:rsidP="00F81A63">
      <w:pPr>
        <w:spacing w:after="0" w:line="360" w:lineRule="auto"/>
        <w:ind w:firstLine="720"/>
        <w:jc w:val="both"/>
        <w:rPr>
          <w:rFonts w:ascii="Times New Roman" w:eastAsia="Times New Roman" w:hAnsi="Times New Roman" w:cs="Times New Roman"/>
          <w:sz w:val="28"/>
          <w:szCs w:val="28"/>
          <w:lang w:eastAsia="ru-RU"/>
        </w:rPr>
      </w:pPr>
      <w:r w:rsidRPr="00480197">
        <w:rPr>
          <w:rFonts w:ascii="Times New Roman" w:eastAsia="Times New Roman" w:hAnsi="Times New Roman" w:cs="Times New Roman"/>
          <w:sz w:val="28"/>
          <w:szCs w:val="28"/>
          <w:lang w:eastAsia="ru-RU"/>
        </w:rPr>
        <w:t xml:space="preserve">Капитальные вложения  в основные средства  по состоянию на 01.01.2015 года  остаток </w:t>
      </w:r>
      <w:r w:rsidR="00B43AB9">
        <w:rPr>
          <w:rFonts w:ascii="Times New Roman" w:eastAsia="Times New Roman" w:hAnsi="Times New Roman" w:cs="Times New Roman"/>
          <w:sz w:val="28"/>
          <w:szCs w:val="28"/>
          <w:lang w:eastAsia="ru-RU"/>
        </w:rPr>
        <w:t>(</w:t>
      </w:r>
      <w:r w:rsidRPr="00480197">
        <w:rPr>
          <w:rFonts w:ascii="Times New Roman" w:eastAsia="Times New Roman" w:hAnsi="Times New Roman" w:cs="Times New Roman"/>
          <w:sz w:val="28"/>
          <w:szCs w:val="28"/>
          <w:lang w:eastAsia="ru-RU"/>
        </w:rPr>
        <w:t>по строке 070</w:t>
      </w:r>
      <w:r w:rsidR="00B43AB9">
        <w:rPr>
          <w:rFonts w:ascii="Times New Roman" w:eastAsia="Times New Roman" w:hAnsi="Times New Roman" w:cs="Times New Roman"/>
          <w:sz w:val="28"/>
          <w:szCs w:val="28"/>
          <w:lang w:eastAsia="ru-RU"/>
        </w:rPr>
        <w:t>)</w:t>
      </w:r>
      <w:r w:rsidRPr="00480197">
        <w:rPr>
          <w:rFonts w:ascii="Times New Roman" w:eastAsia="Times New Roman" w:hAnsi="Times New Roman" w:cs="Times New Roman"/>
          <w:sz w:val="28"/>
          <w:szCs w:val="28"/>
          <w:lang w:eastAsia="ru-RU"/>
        </w:rPr>
        <w:t xml:space="preserve"> составил </w:t>
      </w:r>
      <w:r w:rsidR="00B43AB9">
        <w:rPr>
          <w:rFonts w:ascii="Times New Roman" w:eastAsia="Times New Roman" w:hAnsi="Times New Roman" w:cs="Times New Roman"/>
          <w:sz w:val="28"/>
          <w:szCs w:val="28"/>
          <w:lang w:eastAsia="ru-RU"/>
        </w:rPr>
        <w:t xml:space="preserve">в сумме </w:t>
      </w:r>
      <w:r w:rsidRPr="00480197">
        <w:rPr>
          <w:rFonts w:ascii="Times New Roman" w:eastAsia="Times New Roman" w:hAnsi="Times New Roman" w:cs="Times New Roman"/>
          <w:sz w:val="28"/>
          <w:szCs w:val="28"/>
          <w:lang w:eastAsia="ru-RU"/>
        </w:rPr>
        <w:t xml:space="preserve">8506112,71 рубля, из них вложения в недвижимое имущество составляют </w:t>
      </w:r>
      <w:r w:rsidR="00B43AB9">
        <w:rPr>
          <w:rFonts w:ascii="Times New Roman" w:eastAsia="Times New Roman" w:hAnsi="Times New Roman" w:cs="Times New Roman"/>
          <w:sz w:val="28"/>
          <w:szCs w:val="28"/>
          <w:lang w:eastAsia="ru-RU"/>
        </w:rPr>
        <w:t xml:space="preserve">в сумме </w:t>
      </w:r>
      <w:r w:rsidRPr="00480197">
        <w:rPr>
          <w:rFonts w:ascii="Times New Roman" w:eastAsia="Times New Roman" w:hAnsi="Times New Roman" w:cs="Times New Roman"/>
          <w:sz w:val="28"/>
          <w:szCs w:val="28"/>
          <w:lang w:eastAsia="ru-RU"/>
        </w:rPr>
        <w:t>7178112,71 рубля, в том числе строительство  двухквартирного дома эконом класса  ул. Псурцева,</w:t>
      </w:r>
      <w:r w:rsidR="00AE6065">
        <w:rPr>
          <w:rFonts w:ascii="Times New Roman" w:eastAsia="Times New Roman" w:hAnsi="Times New Roman" w:cs="Times New Roman"/>
          <w:sz w:val="28"/>
          <w:szCs w:val="28"/>
          <w:lang w:eastAsia="ru-RU"/>
        </w:rPr>
        <w:t xml:space="preserve"> </w:t>
      </w:r>
      <w:r w:rsidR="00B43AB9">
        <w:rPr>
          <w:rFonts w:ascii="Times New Roman" w:eastAsia="Times New Roman" w:hAnsi="Times New Roman" w:cs="Times New Roman"/>
          <w:sz w:val="28"/>
          <w:szCs w:val="28"/>
          <w:lang w:eastAsia="ru-RU"/>
        </w:rPr>
        <w:t xml:space="preserve">18 в сумме </w:t>
      </w:r>
      <w:r w:rsidRPr="00480197">
        <w:rPr>
          <w:rFonts w:ascii="Times New Roman" w:eastAsia="Times New Roman" w:hAnsi="Times New Roman" w:cs="Times New Roman"/>
          <w:sz w:val="28"/>
          <w:szCs w:val="28"/>
          <w:lang w:eastAsia="ru-RU"/>
        </w:rPr>
        <w:t>3779366,68 рублей,</w:t>
      </w:r>
      <w:r w:rsidR="00C237D7">
        <w:rPr>
          <w:rFonts w:ascii="Times New Roman" w:eastAsia="Times New Roman" w:hAnsi="Times New Roman" w:cs="Times New Roman"/>
          <w:sz w:val="28"/>
          <w:szCs w:val="28"/>
          <w:lang w:eastAsia="ru-RU"/>
        </w:rPr>
        <w:t xml:space="preserve"> </w:t>
      </w:r>
      <w:r w:rsidRPr="00480197">
        <w:rPr>
          <w:rFonts w:ascii="Times New Roman" w:eastAsia="Times New Roman" w:hAnsi="Times New Roman" w:cs="Times New Roman"/>
          <w:sz w:val="28"/>
          <w:szCs w:val="28"/>
          <w:lang w:eastAsia="ru-RU"/>
        </w:rPr>
        <w:t>строительство газопровода низкого</w:t>
      </w:r>
      <w:r w:rsidR="00B43AB9">
        <w:rPr>
          <w:rFonts w:ascii="Times New Roman" w:eastAsia="Times New Roman" w:hAnsi="Times New Roman" w:cs="Times New Roman"/>
          <w:sz w:val="28"/>
          <w:szCs w:val="28"/>
          <w:lang w:eastAsia="ru-RU"/>
        </w:rPr>
        <w:t xml:space="preserve"> давления поселка Первомайский  в сумме </w:t>
      </w:r>
      <w:r w:rsidRPr="00480197">
        <w:rPr>
          <w:rFonts w:ascii="Times New Roman" w:eastAsia="Times New Roman" w:hAnsi="Times New Roman" w:cs="Times New Roman"/>
          <w:sz w:val="28"/>
          <w:szCs w:val="28"/>
          <w:lang w:eastAsia="ru-RU"/>
        </w:rPr>
        <w:t xml:space="preserve">1990700,95 рублей. Строительство газопровода закончено,  оформляются документы для получения разрешения на ввод в эксплуатацию объекта.  Остаток вложений в иное движимое имущество составил </w:t>
      </w:r>
      <w:r w:rsidR="00B43AB9">
        <w:rPr>
          <w:rFonts w:ascii="Times New Roman" w:eastAsia="Times New Roman" w:hAnsi="Times New Roman" w:cs="Times New Roman"/>
          <w:sz w:val="28"/>
          <w:szCs w:val="28"/>
          <w:lang w:eastAsia="ru-RU"/>
        </w:rPr>
        <w:t xml:space="preserve">в сумме </w:t>
      </w:r>
      <w:r w:rsidRPr="00480197">
        <w:rPr>
          <w:rFonts w:ascii="Times New Roman" w:eastAsia="Times New Roman" w:hAnsi="Times New Roman" w:cs="Times New Roman"/>
          <w:sz w:val="28"/>
          <w:szCs w:val="28"/>
          <w:lang w:eastAsia="ru-RU"/>
        </w:rPr>
        <w:lastRenderedPageBreak/>
        <w:t>1328000,00 рублей из них 1200000 рублей проект планировки жилого района в северной части ст. Тбилисская, 96000,00 рублей кадастровые паспорта на восемь теплотрасс и  неустановленный фонтан на сумму 32000 рублей</w:t>
      </w:r>
      <w:r w:rsidR="005065DA">
        <w:rPr>
          <w:rFonts w:ascii="Times New Roman" w:eastAsia="Times New Roman" w:hAnsi="Times New Roman" w:cs="Times New Roman"/>
          <w:sz w:val="28"/>
          <w:szCs w:val="28"/>
          <w:lang w:eastAsia="ru-RU"/>
        </w:rPr>
        <w:t>,</w:t>
      </w:r>
      <w:r w:rsidRPr="00480197">
        <w:rPr>
          <w:rFonts w:ascii="Times New Roman" w:eastAsia="Times New Roman" w:hAnsi="Times New Roman" w:cs="Times New Roman"/>
          <w:sz w:val="28"/>
          <w:szCs w:val="28"/>
          <w:lang w:eastAsia="ru-RU"/>
        </w:rPr>
        <w:t xml:space="preserve"> приобретенный в 2008 году. </w:t>
      </w:r>
    </w:p>
    <w:p w:rsidR="00480197" w:rsidRPr="00480197" w:rsidRDefault="00480197" w:rsidP="00F81A63">
      <w:pPr>
        <w:spacing w:after="0" w:line="360" w:lineRule="auto"/>
        <w:ind w:firstLine="720"/>
        <w:jc w:val="both"/>
        <w:rPr>
          <w:rFonts w:ascii="Times New Roman" w:eastAsia="Times New Roman" w:hAnsi="Times New Roman" w:cs="Times New Roman"/>
          <w:sz w:val="28"/>
          <w:szCs w:val="28"/>
          <w:lang w:eastAsia="ru-RU"/>
        </w:rPr>
      </w:pPr>
      <w:r w:rsidRPr="00480197">
        <w:rPr>
          <w:rFonts w:ascii="Times New Roman" w:eastAsia="Times New Roman" w:hAnsi="Times New Roman" w:cs="Times New Roman"/>
          <w:sz w:val="28"/>
          <w:szCs w:val="28"/>
          <w:lang w:eastAsia="ru-RU"/>
        </w:rPr>
        <w:t>В недвижимое имущество казны Тбилисского</w:t>
      </w:r>
      <w:r w:rsidR="0056095E">
        <w:rPr>
          <w:rFonts w:ascii="Times New Roman" w:eastAsia="Times New Roman" w:hAnsi="Times New Roman" w:cs="Times New Roman"/>
          <w:sz w:val="28"/>
          <w:szCs w:val="28"/>
          <w:lang w:eastAsia="ru-RU"/>
        </w:rPr>
        <w:t xml:space="preserve"> поселения</w:t>
      </w:r>
      <w:r w:rsidRPr="00480197">
        <w:rPr>
          <w:rFonts w:ascii="Times New Roman" w:eastAsia="Times New Roman" w:hAnsi="Times New Roman" w:cs="Times New Roman"/>
          <w:sz w:val="28"/>
          <w:szCs w:val="28"/>
          <w:lang w:eastAsia="ru-RU"/>
        </w:rPr>
        <w:t xml:space="preserve"> оприходованы </w:t>
      </w:r>
      <w:r w:rsidR="0011259B">
        <w:rPr>
          <w:rFonts w:ascii="Times New Roman" w:eastAsia="Times New Roman" w:hAnsi="Times New Roman" w:cs="Times New Roman"/>
          <w:sz w:val="28"/>
          <w:szCs w:val="28"/>
          <w:lang w:eastAsia="ru-RU"/>
        </w:rPr>
        <w:t>и восстановлены с</w:t>
      </w:r>
      <w:r w:rsidR="0056095E">
        <w:rPr>
          <w:rFonts w:ascii="Times New Roman" w:eastAsia="Times New Roman" w:hAnsi="Times New Roman" w:cs="Times New Roman"/>
          <w:sz w:val="28"/>
          <w:szCs w:val="28"/>
          <w:lang w:eastAsia="ru-RU"/>
        </w:rPr>
        <w:t xml:space="preserve"> балансового счета </w:t>
      </w:r>
      <w:r w:rsidRPr="00480197">
        <w:rPr>
          <w:rFonts w:ascii="Times New Roman" w:eastAsia="Times New Roman" w:hAnsi="Times New Roman" w:cs="Times New Roman"/>
          <w:sz w:val="28"/>
          <w:szCs w:val="28"/>
          <w:lang w:eastAsia="ru-RU"/>
        </w:rPr>
        <w:t xml:space="preserve">объекты и сооружения водопроводной сети, на которые </w:t>
      </w:r>
      <w:r w:rsidRPr="0056095E">
        <w:rPr>
          <w:rFonts w:ascii="Times New Roman" w:eastAsia="Times New Roman" w:hAnsi="Times New Roman" w:cs="Times New Roman"/>
          <w:sz w:val="28"/>
          <w:szCs w:val="28"/>
          <w:highlight w:val="yellow"/>
          <w:lang w:eastAsia="ru-RU"/>
        </w:rPr>
        <w:t>зарегистрировано право муниципальной собственности Тбилисского</w:t>
      </w:r>
      <w:r w:rsidRPr="00480197">
        <w:rPr>
          <w:rFonts w:ascii="Times New Roman" w:eastAsia="Times New Roman" w:hAnsi="Times New Roman" w:cs="Times New Roman"/>
          <w:sz w:val="28"/>
          <w:szCs w:val="28"/>
          <w:lang w:eastAsia="ru-RU"/>
        </w:rPr>
        <w:t xml:space="preserve"> сельского посе</w:t>
      </w:r>
      <w:r w:rsidR="0011259B">
        <w:rPr>
          <w:rFonts w:ascii="Times New Roman" w:eastAsia="Times New Roman" w:hAnsi="Times New Roman" w:cs="Times New Roman"/>
          <w:sz w:val="28"/>
          <w:szCs w:val="28"/>
          <w:lang w:eastAsia="ru-RU"/>
        </w:rPr>
        <w:t>ления на сумму 2855293,93 руб.</w:t>
      </w:r>
      <w:r w:rsidRPr="00480197">
        <w:rPr>
          <w:rFonts w:ascii="Times New Roman" w:eastAsia="Times New Roman" w:hAnsi="Times New Roman" w:cs="Times New Roman"/>
          <w:sz w:val="28"/>
          <w:szCs w:val="28"/>
          <w:lang w:eastAsia="ru-RU"/>
        </w:rPr>
        <w:t>, памятник черноб</w:t>
      </w:r>
      <w:r w:rsidR="0011259B">
        <w:rPr>
          <w:rFonts w:ascii="Times New Roman" w:eastAsia="Times New Roman" w:hAnsi="Times New Roman" w:cs="Times New Roman"/>
          <w:sz w:val="28"/>
          <w:szCs w:val="28"/>
          <w:lang w:eastAsia="ru-RU"/>
        </w:rPr>
        <w:t>ыльцам на сумму 498890,00 руб.</w:t>
      </w:r>
      <w:r w:rsidRPr="00480197">
        <w:rPr>
          <w:rFonts w:ascii="Times New Roman" w:eastAsia="Times New Roman" w:hAnsi="Times New Roman" w:cs="Times New Roman"/>
          <w:sz w:val="28"/>
          <w:szCs w:val="28"/>
          <w:lang w:eastAsia="ru-RU"/>
        </w:rPr>
        <w:t xml:space="preserve"> и восстановлен со счета 101.13 газопровод низкого </w:t>
      </w:r>
      <w:r w:rsidRPr="00244B06">
        <w:rPr>
          <w:rFonts w:ascii="Times New Roman" w:eastAsia="Times New Roman" w:hAnsi="Times New Roman" w:cs="Times New Roman"/>
          <w:sz w:val="28"/>
          <w:szCs w:val="28"/>
          <w:lang w:eastAsia="ru-RU"/>
        </w:rPr>
        <w:t>д</w:t>
      </w:r>
      <w:r w:rsidR="00244B06" w:rsidRPr="00244B06">
        <w:rPr>
          <w:rFonts w:ascii="Times New Roman" w:eastAsia="Times New Roman" w:hAnsi="Times New Roman" w:cs="Times New Roman"/>
          <w:sz w:val="28"/>
          <w:szCs w:val="28"/>
          <w:lang w:eastAsia="ru-RU"/>
        </w:rPr>
        <w:t xml:space="preserve">авления, который находится </w:t>
      </w:r>
      <w:r w:rsidR="001C0B3C">
        <w:rPr>
          <w:rFonts w:ascii="Times New Roman" w:eastAsia="Times New Roman" w:hAnsi="Times New Roman" w:cs="Times New Roman"/>
          <w:sz w:val="28"/>
          <w:szCs w:val="28"/>
          <w:lang w:eastAsia="ru-RU"/>
        </w:rPr>
        <w:t>по адресу:</w:t>
      </w:r>
      <w:r w:rsidR="00244B06" w:rsidRPr="00244B06">
        <w:rPr>
          <w:rFonts w:ascii="Times New Roman" w:eastAsia="Times New Roman" w:hAnsi="Times New Roman" w:cs="Times New Roman"/>
          <w:sz w:val="28"/>
          <w:szCs w:val="28"/>
          <w:lang w:eastAsia="ru-RU"/>
        </w:rPr>
        <w:t xml:space="preserve"> х. С</w:t>
      </w:r>
      <w:r w:rsidR="001C0B3C">
        <w:rPr>
          <w:rFonts w:ascii="Times New Roman" w:eastAsia="Times New Roman" w:hAnsi="Times New Roman" w:cs="Times New Roman"/>
          <w:sz w:val="28"/>
          <w:szCs w:val="28"/>
          <w:lang w:eastAsia="ru-RU"/>
        </w:rPr>
        <w:t>еверин,</w:t>
      </w:r>
      <w:r w:rsidR="00244B06" w:rsidRPr="00244B06">
        <w:rPr>
          <w:rFonts w:ascii="Times New Roman" w:eastAsia="Times New Roman" w:hAnsi="Times New Roman" w:cs="Times New Roman"/>
          <w:sz w:val="28"/>
          <w:szCs w:val="28"/>
          <w:lang w:eastAsia="ru-RU"/>
        </w:rPr>
        <w:t xml:space="preserve"> ул. П</w:t>
      </w:r>
      <w:r w:rsidR="001C0B3C">
        <w:rPr>
          <w:rFonts w:ascii="Times New Roman" w:eastAsia="Times New Roman" w:hAnsi="Times New Roman" w:cs="Times New Roman"/>
          <w:sz w:val="28"/>
          <w:szCs w:val="28"/>
          <w:lang w:eastAsia="ru-RU"/>
        </w:rPr>
        <w:t>ролетарская</w:t>
      </w:r>
      <w:r w:rsidR="00244B06" w:rsidRPr="00244B06">
        <w:rPr>
          <w:rFonts w:ascii="Times New Roman" w:eastAsia="Times New Roman" w:hAnsi="Times New Roman" w:cs="Times New Roman"/>
          <w:sz w:val="28"/>
          <w:szCs w:val="28"/>
          <w:lang w:eastAsia="ru-RU"/>
        </w:rPr>
        <w:t xml:space="preserve"> </w:t>
      </w:r>
      <w:r w:rsidR="0056095E" w:rsidRPr="00244B06">
        <w:rPr>
          <w:rFonts w:ascii="Times New Roman" w:eastAsia="Times New Roman" w:hAnsi="Times New Roman" w:cs="Times New Roman"/>
          <w:sz w:val="28"/>
          <w:szCs w:val="28"/>
          <w:lang w:eastAsia="ru-RU"/>
        </w:rPr>
        <w:t>на сумму 97257,58 руб</w:t>
      </w:r>
      <w:r w:rsidRPr="00244B06">
        <w:rPr>
          <w:rFonts w:ascii="Times New Roman" w:eastAsia="Times New Roman" w:hAnsi="Times New Roman" w:cs="Times New Roman"/>
          <w:sz w:val="28"/>
          <w:szCs w:val="28"/>
          <w:lang w:eastAsia="ru-RU"/>
        </w:rPr>
        <w:t>.</w:t>
      </w:r>
      <w:r w:rsidRPr="00480197">
        <w:rPr>
          <w:rFonts w:ascii="Times New Roman" w:eastAsia="Times New Roman" w:hAnsi="Times New Roman" w:cs="Times New Roman"/>
          <w:sz w:val="28"/>
          <w:szCs w:val="28"/>
          <w:lang w:eastAsia="ru-RU"/>
        </w:rPr>
        <w:t xml:space="preserve"> </w:t>
      </w:r>
      <w:r w:rsidR="004A2CC9">
        <w:rPr>
          <w:rFonts w:ascii="Times New Roman" w:eastAsia="Times New Roman" w:hAnsi="Times New Roman" w:cs="Times New Roman"/>
          <w:sz w:val="28"/>
          <w:szCs w:val="28"/>
          <w:lang w:eastAsia="ru-RU"/>
        </w:rPr>
        <w:t xml:space="preserve">На все объекты недвижимого имущества, составляющее казну, предоставлены свидетельства о государственной регистрации права управления федеральной службы государственной регистрации, кадастра и картографии по краснодарскому краю. </w:t>
      </w:r>
      <w:r w:rsidRPr="00480197">
        <w:rPr>
          <w:rFonts w:ascii="Times New Roman" w:eastAsia="Times New Roman" w:hAnsi="Times New Roman" w:cs="Times New Roman"/>
          <w:sz w:val="28"/>
          <w:szCs w:val="28"/>
          <w:lang w:eastAsia="ru-RU"/>
        </w:rPr>
        <w:t>Выбыли  из недвижимого имущества казны артезианские скважины, водопроводные сети, водонапорные башни, переданные в хозяйственное ведение в МУП «Водоканал Тбилисского сельского поселения» на сум</w:t>
      </w:r>
      <w:r w:rsidR="0011259B">
        <w:rPr>
          <w:rFonts w:ascii="Times New Roman" w:eastAsia="Times New Roman" w:hAnsi="Times New Roman" w:cs="Times New Roman"/>
          <w:sz w:val="28"/>
          <w:szCs w:val="28"/>
          <w:lang w:eastAsia="ru-RU"/>
        </w:rPr>
        <w:t>му 17438149,39 руб</w:t>
      </w:r>
      <w:r w:rsidRPr="00480197">
        <w:rPr>
          <w:rFonts w:ascii="Times New Roman" w:eastAsia="Times New Roman" w:hAnsi="Times New Roman" w:cs="Times New Roman"/>
          <w:sz w:val="28"/>
          <w:szCs w:val="28"/>
          <w:lang w:eastAsia="ru-RU"/>
        </w:rPr>
        <w:t>. Выбыли  из казны две квартиры, одна передана в казну муниципального образования Тбилисски</w:t>
      </w:r>
      <w:r w:rsidR="0011259B">
        <w:rPr>
          <w:rFonts w:ascii="Times New Roman" w:eastAsia="Times New Roman" w:hAnsi="Times New Roman" w:cs="Times New Roman"/>
          <w:sz w:val="28"/>
          <w:szCs w:val="28"/>
          <w:lang w:eastAsia="ru-RU"/>
        </w:rPr>
        <w:t>й район на сумму 32953,00 руб.</w:t>
      </w:r>
      <w:r w:rsidRPr="00480197">
        <w:rPr>
          <w:rFonts w:ascii="Times New Roman" w:eastAsia="Times New Roman" w:hAnsi="Times New Roman" w:cs="Times New Roman"/>
          <w:sz w:val="28"/>
          <w:szCs w:val="28"/>
          <w:lang w:eastAsia="ru-RU"/>
        </w:rPr>
        <w:t xml:space="preserve">, вторая </w:t>
      </w:r>
      <w:r w:rsidR="0011259B">
        <w:rPr>
          <w:rFonts w:ascii="Times New Roman" w:eastAsia="Times New Roman" w:hAnsi="Times New Roman" w:cs="Times New Roman"/>
          <w:sz w:val="28"/>
          <w:szCs w:val="28"/>
          <w:lang w:eastAsia="ru-RU"/>
        </w:rPr>
        <w:t xml:space="preserve">квартира </w:t>
      </w:r>
      <w:r w:rsidRPr="00480197">
        <w:rPr>
          <w:rFonts w:ascii="Times New Roman" w:eastAsia="Times New Roman" w:hAnsi="Times New Roman" w:cs="Times New Roman"/>
          <w:sz w:val="28"/>
          <w:szCs w:val="28"/>
          <w:lang w:eastAsia="ru-RU"/>
        </w:rPr>
        <w:t>передана в собственность физическому лицу по договору о безвозмездной передаче в собственность на сумму</w:t>
      </w:r>
      <w:r w:rsidR="0011259B">
        <w:rPr>
          <w:rFonts w:ascii="Times New Roman" w:eastAsia="Times New Roman" w:hAnsi="Times New Roman" w:cs="Times New Roman"/>
          <w:sz w:val="28"/>
          <w:szCs w:val="28"/>
          <w:lang w:eastAsia="ru-RU"/>
        </w:rPr>
        <w:t xml:space="preserve"> 41775,00 руб.</w:t>
      </w:r>
      <w:r w:rsidR="00602B5A">
        <w:rPr>
          <w:rFonts w:ascii="Times New Roman" w:eastAsia="Times New Roman" w:hAnsi="Times New Roman" w:cs="Times New Roman"/>
          <w:sz w:val="28"/>
          <w:szCs w:val="28"/>
          <w:lang w:eastAsia="ru-RU"/>
        </w:rPr>
        <w:t xml:space="preserve"> (акты сверок прилагаются)</w:t>
      </w:r>
      <w:r w:rsidRPr="00480197">
        <w:rPr>
          <w:rFonts w:ascii="Times New Roman" w:eastAsia="Times New Roman" w:hAnsi="Times New Roman" w:cs="Times New Roman"/>
          <w:sz w:val="28"/>
          <w:szCs w:val="28"/>
          <w:lang w:eastAsia="ru-RU"/>
        </w:rPr>
        <w:t>.</w:t>
      </w:r>
    </w:p>
    <w:p w:rsidR="00480197" w:rsidRPr="00480197" w:rsidRDefault="00480197" w:rsidP="00F81A63">
      <w:pPr>
        <w:spacing w:after="0" w:line="360" w:lineRule="auto"/>
        <w:ind w:firstLine="720"/>
        <w:jc w:val="both"/>
        <w:rPr>
          <w:rFonts w:ascii="Times New Roman" w:eastAsia="Times New Roman" w:hAnsi="Times New Roman" w:cs="Times New Roman"/>
          <w:sz w:val="28"/>
          <w:szCs w:val="28"/>
          <w:lang w:eastAsia="ru-RU"/>
        </w:rPr>
      </w:pPr>
      <w:r w:rsidRPr="00480197">
        <w:rPr>
          <w:rFonts w:ascii="Times New Roman" w:eastAsia="Times New Roman" w:hAnsi="Times New Roman" w:cs="Times New Roman"/>
          <w:sz w:val="28"/>
          <w:szCs w:val="28"/>
          <w:lang w:eastAsia="ru-RU"/>
        </w:rPr>
        <w:t>В движимое и</w:t>
      </w:r>
      <w:r>
        <w:rPr>
          <w:rFonts w:ascii="Times New Roman" w:eastAsia="Times New Roman" w:hAnsi="Times New Roman" w:cs="Times New Roman"/>
          <w:sz w:val="28"/>
          <w:szCs w:val="28"/>
          <w:lang w:eastAsia="ru-RU"/>
        </w:rPr>
        <w:t>мущество</w:t>
      </w:r>
      <w:r w:rsidRPr="00480197">
        <w:rPr>
          <w:rFonts w:ascii="Times New Roman" w:eastAsia="Times New Roman" w:hAnsi="Times New Roman" w:cs="Times New Roman"/>
          <w:sz w:val="28"/>
          <w:szCs w:val="28"/>
          <w:lang w:eastAsia="ru-RU"/>
        </w:rPr>
        <w:t xml:space="preserve"> переданы безвозмездно генеральный план Тбилисского сельского поселения</w:t>
      </w:r>
      <w:r w:rsidR="005065DA">
        <w:rPr>
          <w:rFonts w:ascii="Times New Roman" w:eastAsia="Times New Roman" w:hAnsi="Times New Roman" w:cs="Times New Roman"/>
          <w:sz w:val="28"/>
          <w:szCs w:val="28"/>
          <w:lang w:eastAsia="ru-RU"/>
        </w:rPr>
        <w:t xml:space="preserve"> (решение Совета МО Тбилисский район от 28.08.2014 № 825)</w:t>
      </w:r>
      <w:r w:rsidRPr="00480197">
        <w:rPr>
          <w:rFonts w:ascii="Times New Roman" w:eastAsia="Times New Roman" w:hAnsi="Times New Roman" w:cs="Times New Roman"/>
          <w:sz w:val="28"/>
          <w:szCs w:val="28"/>
          <w:lang w:eastAsia="ru-RU"/>
        </w:rPr>
        <w:t xml:space="preserve"> и бульдозер на базе трактора</w:t>
      </w:r>
      <w:r w:rsidR="005065DA">
        <w:rPr>
          <w:rFonts w:ascii="Times New Roman" w:eastAsia="Times New Roman" w:hAnsi="Times New Roman" w:cs="Times New Roman"/>
          <w:sz w:val="28"/>
          <w:szCs w:val="28"/>
          <w:lang w:eastAsia="ru-RU"/>
        </w:rPr>
        <w:t xml:space="preserve"> (решение Совета МО Тбилисский район от 25.12.2014 № 867» </w:t>
      </w:r>
      <w:r w:rsidRPr="00480197">
        <w:rPr>
          <w:rFonts w:ascii="Times New Roman" w:eastAsia="Times New Roman" w:hAnsi="Times New Roman" w:cs="Times New Roman"/>
          <w:sz w:val="28"/>
          <w:szCs w:val="28"/>
          <w:lang w:eastAsia="ru-RU"/>
        </w:rPr>
        <w:t>балансовой стоимостью 4315833,00</w:t>
      </w:r>
      <w:r w:rsidR="005065DA">
        <w:rPr>
          <w:rFonts w:ascii="Times New Roman" w:eastAsia="Times New Roman" w:hAnsi="Times New Roman" w:cs="Times New Roman"/>
          <w:sz w:val="28"/>
          <w:szCs w:val="28"/>
          <w:lang w:eastAsia="ru-RU"/>
        </w:rPr>
        <w:t xml:space="preserve"> руб. и 1617525,00 руб.</w:t>
      </w:r>
      <w:r w:rsidRPr="00480197">
        <w:rPr>
          <w:rFonts w:ascii="Times New Roman" w:eastAsia="Times New Roman" w:hAnsi="Times New Roman" w:cs="Times New Roman"/>
          <w:sz w:val="28"/>
          <w:szCs w:val="28"/>
          <w:lang w:eastAsia="ru-RU"/>
        </w:rPr>
        <w:t xml:space="preserve"> соответственно. Из министерства культуры Краснодарского края безвозмездно переданы и установлены в кинотеатре театральные кресла в количестве 299 штук об</w:t>
      </w:r>
      <w:r w:rsidR="0011259B">
        <w:rPr>
          <w:rFonts w:ascii="Times New Roman" w:eastAsia="Times New Roman" w:hAnsi="Times New Roman" w:cs="Times New Roman"/>
          <w:sz w:val="28"/>
          <w:szCs w:val="28"/>
          <w:lang w:eastAsia="ru-RU"/>
        </w:rPr>
        <w:t xml:space="preserve">щей стоимостью 1131416,00 </w:t>
      </w:r>
      <w:r w:rsidR="0039413D">
        <w:rPr>
          <w:rFonts w:ascii="Times New Roman" w:eastAsia="Times New Roman" w:hAnsi="Times New Roman" w:cs="Times New Roman"/>
          <w:sz w:val="28"/>
          <w:szCs w:val="28"/>
          <w:lang w:eastAsia="ru-RU"/>
        </w:rPr>
        <w:t xml:space="preserve"> </w:t>
      </w:r>
      <w:r w:rsidR="0011259B">
        <w:rPr>
          <w:rFonts w:ascii="Times New Roman" w:eastAsia="Times New Roman" w:hAnsi="Times New Roman" w:cs="Times New Roman"/>
          <w:sz w:val="28"/>
          <w:szCs w:val="28"/>
          <w:lang w:eastAsia="ru-RU"/>
        </w:rPr>
        <w:t>руб</w:t>
      </w:r>
      <w:r w:rsidRPr="00480197">
        <w:rPr>
          <w:rFonts w:ascii="Times New Roman" w:eastAsia="Times New Roman" w:hAnsi="Times New Roman" w:cs="Times New Roman"/>
          <w:sz w:val="28"/>
          <w:szCs w:val="28"/>
          <w:lang w:eastAsia="ru-RU"/>
        </w:rPr>
        <w:t>. Тбилисскому сельскому поселению в 2014 году передан в дар от фонда поддержки и пропаганды культурного наследия Кубанского казачества памятник сотнику А.Л. Гречишкину балансо</w:t>
      </w:r>
      <w:r w:rsidR="0011259B">
        <w:rPr>
          <w:rFonts w:ascii="Times New Roman" w:eastAsia="Times New Roman" w:hAnsi="Times New Roman" w:cs="Times New Roman"/>
          <w:sz w:val="28"/>
          <w:szCs w:val="28"/>
          <w:lang w:eastAsia="ru-RU"/>
        </w:rPr>
        <w:t xml:space="preserve">вой стоимостью 7261541,86 </w:t>
      </w:r>
      <w:r w:rsidR="0011259B">
        <w:rPr>
          <w:rFonts w:ascii="Times New Roman" w:eastAsia="Times New Roman" w:hAnsi="Times New Roman" w:cs="Times New Roman"/>
          <w:sz w:val="28"/>
          <w:szCs w:val="28"/>
          <w:lang w:eastAsia="ru-RU"/>
        </w:rPr>
        <w:lastRenderedPageBreak/>
        <w:t>руб.</w:t>
      </w:r>
      <w:r w:rsidR="00602B5A">
        <w:rPr>
          <w:rFonts w:ascii="Times New Roman" w:eastAsia="Times New Roman" w:hAnsi="Times New Roman" w:cs="Times New Roman"/>
          <w:sz w:val="28"/>
          <w:szCs w:val="28"/>
          <w:lang w:eastAsia="ru-RU"/>
        </w:rPr>
        <w:t xml:space="preserve"> (акты сверок прилагаются)</w:t>
      </w:r>
      <w:r w:rsidRPr="00480197">
        <w:rPr>
          <w:rFonts w:ascii="Times New Roman" w:eastAsia="Times New Roman" w:hAnsi="Times New Roman" w:cs="Times New Roman"/>
          <w:sz w:val="28"/>
          <w:szCs w:val="28"/>
          <w:lang w:eastAsia="ru-RU"/>
        </w:rPr>
        <w:t>. Выбыло иму</w:t>
      </w:r>
      <w:r w:rsidR="0011259B">
        <w:rPr>
          <w:rFonts w:ascii="Times New Roman" w:eastAsia="Times New Roman" w:hAnsi="Times New Roman" w:cs="Times New Roman"/>
          <w:sz w:val="28"/>
          <w:szCs w:val="28"/>
          <w:lang w:eastAsia="ru-RU"/>
        </w:rPr>
        <w:t>щества на сумму 729300,00 руб.</w:t>
      </w:r>
      <w:r w:rsidRPr="00480197">
        <w:rPr>
          <w:rFonts w:ascii="Times New Roman" w:eastAsia="Times New Roman" w:hAnsi="Times New Roman" w:cs="Times New Roman"/>
          <w:sz w:val="28"/>
          <w:szCs w:val="28"/>
          <w:lang w:eastAsia="ru-RU"/>
        </w:rPr>
        <w:t>, передано МУП «ЖКХ Тбилисского сельского поселения».</w:t>
      </w:r>
    </w:p>
    <w:p w:rsidR="00480197" w:rsidRPr="00480197" w:rsidRDefault="00FB0B22" w:rsidP="00F81A63">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00A765CB">
        <w:rPr>
          <w:rFonts w:ascii="Times New Roman" w:eastAsia="Times New Roman" w:hAnsi="Times New Roman" w:cs="Times New Roman"/>
          <w:sz w:val="28"/>
          <w:szCs w:val="28"/>
          <w:lang w:eastAsia="ru-RU"/>
        </w:rPr>
        <w:t>остояние деби</w:t>
      </w:r>
      <w:r w:rsidR="00A765CB" w:rsidRPr="007E5E84">
        <w:rPr>
          <w:rFonts w:ascii="Times New Roman" w:eastAsia="Times New Roman" w:hAnsi="Times New Roman" w:cs="Times New Roman"/>
          <w:sz w:val="28"/>
          <w:szCs w:val="28"/>
          <w:lang w:eastAsia="ru-RU"/>
        </w:rPr>
        <w:t>торской задо</w:t>
      </w:r>
      <w:r w:rsidR="00A765CB">
        <w:rPr>
          <w:rFonts w:ascii="Times New Roman" w:eastAsia="Times New Roman" w:hAnsi="Times New Roman" w:cs="Times New Roman"/>
          <w:sz w:val="28"/>
          <w:szCs w:val="28"/>
          <w:lang w:eastAsia="ru-RU"/>
        </w:rPr>
        <w:t xml:space="preserve">лженности </w:t>
      </w:r>
      <w:r w:rsidR="00A765CB">
        <w:rPr>
          <w:rFonts w:ascii="Times New Roman" w:eastAsia="Times New Roman" w:hAnsi="Times New Roman" w:cs="Times New Roman"/>
          <w:sz w:val="28"/>
          <w:szCs w:val="24"/>
          <w:lang w:eastAsia="ar-SA"/>
        </w:rPr>
        <w:t xml:space="preserve">Тбилисского сельского поселения </w:t>
      </w:r>
      <w:r w:rsidR="00A765CB" w:rsidRPr="007E5E84">
        <w:rPr>
          <w:rFonts w:ascii="Times New Roman" w:eastAsia="Times New Roman" w:hAnsi="Times New Roman" w:cs="Times New Roman"/>
          <w:sz w:val="28"/>
          <w:szCs w:val="28"/>
          <w:lang w:eastAsia="ru-RU"/>
        </w:rPr>
        <w:t xml:space="preserve">отражено в форме 0503169 «Сведения по дебиторской и кредиторской задолженности и в </w:t>
      </w:r>
      <w:r w:rsidR="00A765CB">
        <w:rPr>
          <w:rFonts w:ascii="Times New Roman" w:eastAsia="Times New Roman" w:hAnsi="Times New Roman" w:cs="Times New Roman"/>
          <w:sz w:val="28"/>
          <w:szCs w:val="28"/>
          <w:lang w:eastAsia="ru-RU"/>
        </w:rPr>
        <w:t>балансе в разделе «Финансовые активы</w:t>
      </w:r>
      <w:r w:rsidR="00A765CB" w:rsidRPr="007E5E84">
        <w:rPr>
          <w:rFonts w:ascii="Times New Roman" w:eastAsia="Times New Roman" w:hAnsi="Times New Roman" w:cs="Times New Roman"/>
          <w:sz w:val="28"/>
          <w:szCs w:val="28"/>
          <w:lang w:eastAsia="ru-RU"/>
        </w:rPr>
        <w:t>»</w:t>
      </w:r>
      <w:r w:rsidR="00A765CB">
        <w:rPr>
          <w:rFonts w:ascii="Times New Roman" w:eastAsia="Times New Roman" w:hAnsi="Times New Roman" w:cs="Times New Roman"/>
          <w:sz w:val="28"/>
          <w:szCs w:val="28"/>
          <w:lang w:eastAsia="ru-RU"/>
        </w:rPr>
        <w:t>.</w:t>
      </w:r>
      <w:r w:rsidR="00A765CB" w:rsidRPr="007E5E84">
        <w:rPr>
          <w:rFonts w:ascii="Times New Roman" w:eastAsia="Times New Roman" w:hAnsi="Times New Roman" w:cs="Times New Roman"/>
          <w:sz w:val="28"/>
          <w:szCs w:val="28"/>
          <w:lang w:eastAsia="ru-RU"/>
        </w:rPr>
        <w:t xml:space="preserve"> </w:t>
      </w:r>
      <w:r w:rsidR="00480197" w:rsidRPr="00480197">
        <w:rPr>
          <w:rFonts w:ascii="Times New Roman" w:eastAsia="Times New Roman" w:hAnsi="Times New Roman" w:cs="Times New Roman"/>
          <w:sz w:val="28"/>
          <w:szCs w:val="28"/>
          <w:lang w:eastAsia="ru-RU"/>
        </w:rPr>
        <w:t xml:space="preserve">Общая сумма дебиторской задолженности </w:t>
      </w:r>
      <w:r w:rsidR="00A924AB">
        <w:rPr>
          <w:rFonts w:ascii="Times New Roman" w:eastAsia="Times New Roman" w:hAnsi="Times New Roman" w:cs="Times New Roman"/>
          <w:sz w:val="28"/>
          <w:szCs w:val="28"/>
          <w:lang w:eastAsia="ru-RU"/>
        </w:rPr>
        <w:t>на 01.01.2014 года</w:t>
      </w:r>
      <w:r w:rsidR="005A4641">
        <w:rPr>
          <w:rFonts w:ascii="Times New Roman" w:eastAsia="Times New Roman" w:hAnsi="Times New Roman" w:cs="Times New Roman"/>
          <w:sz w:val="28"/>
          <w:szCs w:val="28"/>
          <w:lang w:eastAsia="ru-RU"/>
        </w:rPr>
        <w:t xml:space="preserve"> составляет в сумме минус 16388754,55 руб. </w:t>
      </w:r>
      <w:r w:rsidR="00480197" w:rsidRPr="00480197">
        <w:rPr>
          <w:rFonts w:ascii="Times New Roman" w:eastAsia="Times New Roman" w:hAnsi="Times New Roman" w:cs="Times New Roman"/>
          <w:sz w:val="28"/>
          <w:szCs w:val="28"/>
          <w:lang w:eastAsia="ru-RU"/>
        </w:rPr>
        <w:t>по состоянию на  01.01.201</w:t>
      </w:r>
      <w:r w:rsidR="005A4641">
        <w:rPr>
          <w:rFonts w:ascii="Times New Roman" w:eastAsia="Times New Roman" w:hAnsi="Times New Roman" w:cs="Times New Roman"/>
          <w:sz w:val="28"/>
          <w:szCs w:val="28"/>
          <w:lang w:eastAsia="ru-RU"/>
        </w:rPr>
        <w:t xml:space="preserve">5 г. </w:t>
      </w:r>
      <w:r w:rsidR="00C157A4">
        <w:rPr>
          <w:rFonts w:ascii="Times New Roman" w:eastAsia="Times New Roman" w:hAnsi="Times New Roman" w:cs="Times New Roman"/>
          <w:sz w:val="28"/>
          <w:szCs w:val="28"/>
          <w:lang w:eastAsia="ru-RU"/>
        </w:rPr>
        <w:t xml:space="preserve"> минус 6354524,07</w:t>
      </w:r>
      <w:r w:rsidR="0011259B">
        <w:rPr>
          <w:rFonts w:ascii="Times New Roman" w:eastAsia="Times New Roman" w:hAnsi="Times New Roman" w:cs="Times New Roman"/>
          <w:sz w:val="28"/>
          <w:szCs w:val="28"/>
          <w:lang w:eastAsia="ru-RU"/>
        </w:rPr>
        <w:t xml:space="preserve"> руб.</w:t>
      </w:r>
      <w:r w:rsidR="00480197" w:rsidRPr="00480197">
        <w:rPr>
          <w:rFonts w:ascii="Times New Roman" w:eastAsia="Times New Roman" w:hAnsi="Times New Roman" w:cs="Times New Roman"/>
          <w:sz w:val="28"/>
          <w:szCs w:val="28"/>
          <w:lang w:eastAsia="ru-RU"/>
        </w:rPr>
        <w:t>, в том числе:</w:t>
      </w:r>
    </w:p>
    <w:p w:rsidR="00480197" w:rsidRPr="00480197" w:rsidRDefault="00480197" w:rsidP="00F81A63">
      <w:pPr>
        <w:spacing w:after="0" w:line="360" w:lineRule="auto"/>
        <w:ind w:firstLine="720"/>
        <w:jc w:val="both"/>
        <w:rPr>
          <w:rFonts w:ascii="Times New Roman" w:eastAsia="Times New Roman" w:hAnsi="Times New Roman" w:cs="Times New Roman"/>
          <w:sz w:val="28"/>
          <w:szCs w:val="28"/>
          <w:lang w:eastAsia="ru-RU"/>
        </w:rPr>
      </w:pPr>
      <w:r w:rsidRPr="00480197">
        <w:rPr>
          <w:rFonts w:ascii="Times New Roman" w:eastAsia="Times New Roman" w:hAnsi="Times New Roman" w:cs="Times New Roman"/>
          <w:sz w:val="28"/>
          <w:szCs w:val="28"/>
          <w:lang w:eastAsia="ru-RU"/>
        </w:rPr>
        <w:t xml:space="preserve">  По счету 0 205 00 000 </w:t>
      </w:r>
      <w:r w:rsidR="00C157A4">
        <w:rPr>
          <w:rFonts w:ascii="Times New Roman" w:eastAsia="Times New Roman" w:hAnsi="Times New Roman" w:cs="Times New Roman"/>
          <w:sz w:val="28"/>
          <w:szCs w:val="28"/>
          <w:lang w:eastAsia="ru-RU"/>
        </w:rPr>
        <w:t>сумма составляет минус 16504175,75</w:t>
      </w:r>
      <w:r w:rsidR="00A924AB">
        <w:rPr>
          <w:rFonts w:ascii="Times New Roman" w:eastAsia="Times New Roman" w:hAnsi="Times New Roman" w:cs="Times New Roman"/>
          <w:sz w:val="28"/>
          <w:szCs w:val="28"/>
          <w:lang w:eastAsia="ru-RU"/>
        </w:rPr>
        <w:t xml:space="preserve"> руб.</w:t>
      </w:r>
      <w:r w:rsidRPr="00480197">
        <w:rPr>
          <w:rFonts w:ascii="Times New Roman" w:eastAsia="Times New Roman" w:hAnsi="Times New Roman" w:cs="Times New Roman"/>
          <w:sz w:val="28"/>
          <w:szCs w:val="28"/>
          <w:lang w:eastAsia="ru-RU"/>
        </w:rPr>
        <w:t xml:space="preserve">: </w:t>
      </w:r>
    </w:p>
    <w:p w:rsidR="00480197" w:rsidRPr="00A765CB" w:rsidRDefault="00DB2BD2" w:rsidP="00F81A63">
      <w:pPr>
        <w:spacing w:after="0" w:line="360" w:lineRule="auto"/>
        <w:ind w:firstLine="720"/>
        <w:jc w:val="both"/>
        <w:rPr>
          <w:rFonts w:ascii="Times New Roman" w:eastAsia="Times New Roman" w:hAnsi="Times New Roman" w:cs="Times New Roman"/>
          <w:sz w:val="28"/>
          <w:szCs w:val="28"/>
          <w:lang w:eastAsia="ru-RU"/>
        </w:rPr>
      </w:pPr>
      <w:r w:rsidRPr="00A765CB">
        <w:rPr>
          <w:rFonts w:ascii="Times New Roman" w:eastAsia="Times New Roman" w:hAnsi="Times New Roman" w:cs="Times New Roman"/>
          <w:sz w:val="28"/>
          <w:szCs w:val="28"/>
          <w:lang w:eastAsia="ru-RU"/>
        </w:rPr>
        <w:t xml:space="preserve">- </w:t>
      </w:r>
      <w:r w:rsidR="00480197" w:rsidRPr="00A765CB">
        <w:rPr>
          <w:rFonts w:ascii="Times New Roman" w:eastAsia="Times New Roman" w:hAnsi="Times New Roman" w:cs="Times New Roman"/>
          <w:sz w:val="28"/>
          <w:szCs w:val="28"/>
          <w:lang w:eastAsia="ru-RU"/>
        </w:rPr>
        <w:t>начислена недоимка по налог</w:t>
      </w:r>
      <w:r w:rsidRPr="00A765CB">
        <w:rPr>
          <w:rFonts w:ascii="Times New Roman" w:eastAsia="Times New Roman" w:hAnsi="Times New Roman" w:cs="Times New Roman"/>
          <w:sz w:val="28"/>
          <w:szCs w:val="28"/>
          <w:lang w:eastAsia="ru-RU"/>
        </w:rPr>
        <w:t xml:space="preserve">у на имущество физическим лицам в сумме </w:t>
      </w:r>
      <w:r w:rsidR="00C157A4" w:rsidRPr="00A765CB">
        <w:rPr>
          <w:rFonts w:ascii="Times New Roman" w:eastAsia="Times New Roman" w:hAnsi="Times New Roman" w:cs="Times New Roman"/>
          <w:sz w:val="28"/>
          <w:szCs w:val="28"/>
          <w:lang w:eastAsia="ru-RU"/>
        </w:rPr>
        <w:t>1412981,51</w:t>
      </w:r>
      <w:r w:rsidRPr="00A765CB">
        <w:rPr>
          <w:rFonts w:ascii="Times New Roman" w:eastAsia="Times New Roman" w:hAnsi="Times New Roman" w:cs="Times New Roman"/>
          <w:sz w:val="28"/>
          <w:szCs w:val="28"/>
          <w:lang w:eastAsia="ru-RU"/>
        </w:rPr>
        <w:t xml:space="preserve"> руб.;</w:t>
      </w:r>
    </w:p>
    <w:p w:rsidR="00480197" w:rsidRPr="00A765CB" w:rsidRDefault="00DB2BD2" w:rsidP="00F81A63">
      <w:pPr>
        <w:spacing w:after="0" w:line="360" w:lineRule="auto"/>
        <w:ind w:firstLine="720"/>
        <w:jc w:val="both"/>
        <w:rPr>
          <w:rFonts w:ascii="Times New Roman" w:eastAsia="Times New Roman" w:hAnsi="Times New Roman" w:cs="Times New Roman"/>
          <w:sz w:val="28"/>
          <w:szCs w:val="28"/>
          <w:lang w:eastAsia="ru-RU"/>
        </w:rPr>
      </w:pPr>
      <w:r w:rsidRPr="00A765CB">
        <w:rPr>
          <w:rFonts w:ascii="Times New Roman" w:eastAsia="Times New Roman" w:hAnsi="Times New Roman" w:cs="Times New Roman"/>
          <w:sz w:val="28"/>
          <w:szCs w:val="28"/>
          <w:lang w:eastAsia="ru-RU"/>
        </w:rPr>
        <w:t xml:space="preserve">- </w:t>
      </w:r>
      <w:r w:rsidR="00480197" w:rsidRPr="00A765CB">
        <w:rPr>
          <w:rFonts w:ascii="Times New Roman" w:eastAsia="Times New Roman" w:hAnsi="Times New Roman" w:cs="Times New Roman"/>
          <w:sz w:val="28"/>
          <w:szCs w:val="28"/>
          <w:lang w:eastAsia="ru-RU"/>
        </w:rPr>
        <w:t xml:space="preserve">переплата по </w:t>
      </w:r>
      <w:r w:rsidRPr="00A765CB">
        <w:rPr>
          <w:rFonts w:ascii="Times New Roman" w:eastAsia="Times New Roman" w:hAnsi="Times New Roman" w:cs="Times New Roman"/>
          <w:sz w:val="28"/>
          <w:szCs w:val="28"/>
          <w:lang w:eastAsia="ru-RU"/>
        </w:rPr>
        <w:t>налогу на землю юридических лиц</w:t>
      </w:r>
      <w:r w:rsidR="00C157A4" w:rsidRPr="00A765CB">
        <w:rPr>
          <w:rFonts w:ascii="Times New Roman" w:eastAsia="Times New Roman" w:hAnsi="Times New Roman" w:cs="Times New Roman"/>
          <w:sz w:val="28"/>
          <w:szCs w:val="28"/>
          <w:lang w:eastAsia="ru-RU"/>
        </w:rPr>
        <w:t xml:space="preserve"> в сумме минус  3944207</w:t>
      </w:r>
      <w:r w:rsidRPr="00A765CB">
        <w:rPr>
          <w:rFonts w:ascii="Times New Roman" w:eastAsia="Times New Roman" w:hAnsi="Times New Roman" w:cs="Times New Roman"/>
          <w:sz w:val="28"/>
          <w:szCs w:val="28"/>
          <w:lang w:eastAsia="ru-RU"/>
        </w:rPr>
        <w:t>,40 руб.;</w:t>
      </w:r>
    </w:p>
    <w:p w:rsidR="00480197" w:rsidRPr="00A765CB" w:rsidRDefault="00480197" w:rsidP="00F81A63">
      <w:pPr>
        <w:spacing w:after="0" w:line="360" w:lineRule="auto"/>
        <w:ind w:firstLine="720"/>
        <w:jc w:val="both"/>
        <w:rPr>
          <w:rFonts w:ascii="Times New Roman" w:eastAsia="Times New Roman" w:hAnsi="Times New Roman" w:cs="Times New Roman"/>
          <w:sz w:val="28"/>
          <w:szCs w:val="28"/>
          <w:lang w:eastAsia="ru-RU"/>
        </w:rPr>
      </w:pPr>
      <w:r w:rsidRPr="00A765CB">
        <w:rPr>
          <w:rFonts w:ascii="Times New Roman" w:eastAsia="Times New Roman" w:hAnsi="Times New Roman" w:cs="Times New Roman"/>
          <w:sz w:val="28"/>
          <w:szCs w:val="28"/>
          <w:lang w:eastAsia="ru-RU"/>
        </w:rPr>
        <w:t xml:space="preserve">- переплата по </w:t>
      </w:r>
      <w:r w:rsidR="00DB2BD2" w:rsidRPr="00A765CB">
        <w:rPr>
          <w:rFonts w:ascii="Times New Roman" w:eastAsia="Times New Roman" w:hAnsi="Times New Roman" w:cs="Times New Roman"/>
          <w:sz w:val="28"/>
          <w:szCs w:val="28"/>
          <w:lang w:eastAsia="ru-RU"/>
        </w:rPr>
        <w:t>налогу на землю юридических лиц в сумме</w:t>
      </w:r>
      <w:r w:rsidR="00C157A4" w:rsidRPr="00A765CB">
        <w:rPr>
          <w:rFonts w:ascii="Times New Roman" w:eastAsia="Times New Roman" w:hAnsi="Times New Roman" w:cs="Times New Roman"/>
          <w:sz w:val="28"/>
          <w:szCs w:val="28"/>
          <w:lang w:eastAsia="ru-RU"/>
        </w:rPr>
        <w:t xml:space="preserve"> минус 13976633</w:t>
      </w:r>
      <w:r w:rsidR="00DB2BD2" w:rsidRPr="00A765CB">
        <w:rPr>
          <w:rFonts w:ascii="Times New Roman" w:eastAsia="Times New Roman" w:hAnsi="Times New Roman" w:cs="Times New Roman"/>
          <w:sz w:val="28"/>
          <w:szCs w:val="28"/>
          <w:lang w:eastAsia="ru-RU"/>
        </w:rPr>
        <w:t>,70 руб.;</w:t>
      </w:r>
    </w:p>
    <w:p w:rsidR="00480197" w:rsidRPr="00A765CB" w:rsidRDefault="00480197" w:rsidP="00F81A63">
      <w:pPr>
        <w:spacing w:after="0" w:line="360" w:lineRule="auto"/>
        <w:ind w:firstLine="720"/>
        <w:jc w:val="both"/>
        <w:rPr>
          <w:rFonts w:ascii="Times New Roman" w:eastAsia="Times New Roman" w:hAnsi="Times New Roman" w:cs="Times New Roman"/>
          <w:color w:val="FF0000"/>
          <w:sz w:val="28"/>
          <w:szCs w:val="28"/>
          <w:lang w:eastAsia="ru-RU"/>
        </w:rPr>
      </w:pPr>
      <w:r w:rsidRPr="00A765CB">
        <w:rPr>
          <w:rFonts w:ascii="Times New Roman" w:eastAsia="Times New Roman" w:hAnsi="Times New Roman" w:cs="Times New Roman"/>
          <w:sz w:val="28"/>
          <w:szCs w:val="28"/>
          <w:lang w:eastAsia="ru-RU"/>
        </w:rPr>
        <w:t>недоимка по налоговым обязательствам, возникшим до 0</w:t>
      </w:r>
      <w:r w:rsidR="00DB2BD2" w:rsidRPr="00A765CB">
        <w:rPr>
          <w:rFonts w:ascii="Times New Roman" w:eastAsia="Times New Roman" w:hAnsi="Times New Roman" w:cs="Times New Roman"/>
          <w:sz w:val="28"/>
          <w:szCs w:val="28"/>
          <w:lang w:eastAsia="ru-RU"/>
        </w:rPr>
        <w:t xml:space="preserve">1 января 2009 года в сумме </w:t>
      </w:r>
      <w:r w:rsidR="00C157A4" w:rsidRPr="00A765CB">
        <w:rPr>
          <w:rFonts w:ascii="Times New Roman" w:eastAsia="Times New Roman" w:hAnsi="Times New Roman" w:cs="Times New Roman"/>
          <w:sz w:val="28"/>
          <w:szCs w:val="28"/>
          <w:lang w:eastAsia="ru-RU"/>
        </w:rPr>
        <w:t>3683,84</w:t>
      </w:r>
      <w:r w:rsidR="00DB2BD2" w:rsidRPr="00A765CB">
        <w:rPr>
          <w:rFonts w:ascii="Times New Roman" w:eastAsia="Times New Roman" w:hAnsi="Times New Roman" w:cs="Times New Roman"/>
          <w:sz w:val="28"/>
          <w:szCs w:val="28"/>
          <w:lang w:eastAsia="ru-RU"/>
        </w:rPr>
        <w:t xml:space="preserve"> руб.;</w:t>
      </w:r>
    </w:p>
    <w:p w:rsidR="00480197" w:rsidRPr="00480197" w:rsidRDefault="002A100B" w:rsidP="002A100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80197" w:rsidRPr="00A765CB">
        <w:rPr>
          <w:rFonts w:ascii="Times New Roman" w:eastAsia="Times New Roman" w:hAnsi="Times New Roman" w:cs="Times New Roman"/>
          <w:sz w:val="28"/>
          <w:szCs w:val="28"/>
          <w:lang w:eastAsia="ru-RU"/>
        </w:rPr>
        <w:t>начислена арендная плата от использования объектов водоснабжения (ООО</w:t>
      </w:r>
      <w:r w:rsidR="00480197" w:rsidRPr="00480197">
        <w:rPr>
          <w:rFonts w:ascii="Times New Roman" w:eastAsia="Times New Roman" w:hAnsi="Times New Roman" w:cs="Times New Roman"/>
          <w:sz w:val="28"/>
          <w:szCs w:val="28"/>
          <w:lang w:eastAsia="ru-RU"/>
        </w:rPr>
        <w:t xml:space="preserve"> «Тбилисский водоканал»), оплата от арендатора не поступила из-за отсутствия денежных средств на расчетном счете</w:t>
      </w:r>
      <w:r w:rsidR="006539AC">
        <w:rPr>
          <w:rFonts w:ascii="Times New Roman" w:eastAsia="Times New Roman" w:hAnsi="Times New Roman" w:cs="Times New Roman"/>
          <w:sz w:val="28"/>
          <w:szCs w:val="28"/>
          <w:lang w:eastAsia="ru-RU"/>
        </w:rPr>
        <w:t xml:space="preserve"> в сумме </w:t>
      </w:r>
      <w:r w:rsidR="006539AC" w:rsidRPr="00480197">
        <w:rPr>
          <w:rFonts w:ascii="Times New Roman" w:eastAsia="Times New Roman" w:hAnsi="Times New Roman" w:cs="Times New Roman"/>
          <w:sz w:val="28"/>
          <w:szCs w:val="28"/>
          <w:lang w:eastAsia="ru-RU"/>
        </w:rPr>
        <w:t>225 832,00</w:t>
      </w:r>
      <w:r w:rsidR="006539AC">
        <w:rPr>
          <w:rFonts w:ascii="Times New Roman" w:eastAsia="Times New Roman" w:hAnsi="Times New Roman" w:cs="Times New Roman"/>
          <w:sz w:val="28"/>
          <w:szCs w:val="28"/>
          <w:lang w:eastAsia="ru-RU"/>
        </w:rPr>
        <w:t xml:space="preserve"> руб.</w:t>
      </w:r>
      <w:r w:rsidR="00480197" w:rsidRPr="00480197">
        <w:rPr>
          <w:rFonts w:ascii="Times New Roman" w:eastAsia="Times New Roman" w:hAnsi="Times New Roman" w:cs="Times New Roman"/>
          <w:sz w:val="28"/>
          <w:szCs w:val="28"/>
          <w:lang w:eastAsia="ru-RU"/>
        </w:rPr>
        <w:t>;</w:t>
      </w:r>
    </w:p>
    <w:p w:rsidR="006539AC" w:rsidRDefault="00480197" w:rsidP="00F81A63">
      <w:pPr>
        <w:spacing w:after="0" w:line="360" w:lineRule="auto"/>
        <w:ind w:firstLine="720"/>
        <w:jc w:val="both"/>
        <w:rPr>
          <w:rFonts w:ascii="Times New Roman" w:eastAsia="Times New Roman" w:hAnsi="Times New Roman" w:cs="Times New Roman"/>
          <w:sz w:val="28"/>
          <w:szCs w:val="28"/>
          <w:lang w:eastAsia="ru-RU"/>
        </w:rPr>
      </w:pPr>
      <w:r w:rsidRPr="00480197">
        <w:rPr>
          <w:rFonts w:ascii="Times New Roman" w:eastAsia="Times New Roman" w:hAnsi="Times New Roman" w:cs="Times New Roman"/>
          <w:sz w:val="28"/>
          <w:szCs w:val="28"/>
          <w:lang w:eastAsia="ru-RU"/>
        </w:rPr>
        <w:t xml:space="preserve">- </w:t>
      </w:r>
      <w:r w:rsidR="006539AC">
        <w:rPr>
          <w:rFonts w:ascii="Times New Roman" w:eastAsia="Times New Roman" w:hAnsi="Times New Roman" w:cs="Times New Roman"/>
          <w:sz w:val="28"/>
          <w:szCs w:val="28"/>
          <w:lang w:eastAsia="ru-RU"/>
        </w:rPr>
        <w:t>с</w:t>
      </w:r>
      <w:r w:rsidRPr="00480197">
        <w:rPr>
          <w:rFonts w:ascii="Times New Roman" w:eastAsia="Times New Roman" w:hAnsi="Times New Roman" w:cs="Times New Roman"/>
          <w:sz w:val="28"/>
          <w:szCs w:val="28"/>
          <w:lang w:eastAsia="ru-RU"/>
        </w:rPr>
        <w:t xml:space="preserve">убсидии из краевого бюджета на обеспечение поэтапного повышения уровня средней заработной платы работников муниципальных учреждений культуры, искусства и кинематографии, в том числе на осуществление ежемесячных денежных выплат стимулирующего характера работникам муниципальных учреждений культуры, искусства и кинематографии, имеющим право на их получение. Департамент культуры Краснодарского края перечислил субсидию на программы Краснодарского края «Развитие культуры» по подпрограмме «Кадровое обеспечение сферы культуры и искусства» «Кадровое обеспечение сферы культуры и искусства Краснодарского края» на 2014 год </w:t>
      </w:r>
      <w:r w:rsidR="006539AC">
        <w:rPr>
          <w:rFonts w:ascii="Times New Roman" w:eastAsia="Times New Roman" w:hAnsi="Times New Roman" w:cs="Times New Roman"/>
          <w:sz w:val="28"/>
          <w:szCs w:val="28"/>
          <w:lang w:eastAsia="ru-RU"/>
        </w:rPr>
        <w:t xml:space="preserve">в сумме </w:t>
      </w:r>
      <w:r w:rsidR="006539AC" w:rsidRPr="00480197">
        <w:rPr>
          <w:rFonts w:ascii="Times New Roman" w:eastAsia="Times New Roman" w:hAnsi="Times New Roman" w:cs="Times New Roman"/>
          <w:sz w:val="28"/>
          <w:szCs w:val="28"/>
          <w:lang w:eastAsia="ru-RU"/>
        </w:rPr>
        <w:t>81 413,93</w:t>
      </w:r>
      <w:r w:rsidR="006539AC">
        <w:rPr>
          <w:rFonts w:ascii="Times New Roman" w:eastAsia="Times New Roman" w:hAnsi="Times New Roman" w:cs="Times New Roman"/>
          <w:sz w:val="28"/>
          <w:szCs w:val="28"/>
          <w:lang w:eastAsia="ru-RU"/>
        </w:rPr>
        <w:t xml:space="preserve"> руб.;</w:t>
      </w:r>
    </w:p>
    <w:p w:rsidR="00480197" w:rsidRPr="00480197" w:rsidRDefault="003134CD" w:rsidP="00F81A63">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80197" w:rsidRPr="00480197">
        <w:rPr>
          <w:rFonts w:ascii="Times New Roman" w:eastAsia="Times New Roman" w:hAnsi="Times New Roman" w:cs="Times New Roman"/>
          <w:sz w:val="28"/>
          <w:szCs w:val="28"/>
          <w:lang w:eastAsia="ru-RU"/>
        </w:rPr>
        <w:t xml:space="preserve">ФЦП «Жилище» на 2011-2015 гг. программа «Обеспечение жильем молодых семей». В соответствии с постановлением главы администрации (губернатора) </w:t>
      </w:r>
      <w:r w:rsidR="00480197" w:rsidRPr="00480197">
        <w:rPr>
          <w:rFonts w:ascii="Times New Roman" w:eastAsia="Times New Roman" w:hAnsi="Times New Roman" w:cs="Times New Roman"/>
          <w:sz w:val="28"/>
          <w:szCs w:val="28"/>
          <w:lang w:eastAsia="ru-RU"/>
        </w:rPr>
        <w:lastRenderedPageBreak/>
        <w:t>Краснодарского края, предусмотрено предоставление на 2014 год субсидий из краевого бюджета бюджетам муниципальных образований Краснодарского края, участвующим в 2014 году  в реализации подпрограммы «Обеспечение жильем молодых семей» федеральной целевой программы «Жилище» на 2011-2015 годы. Департамент по финансовому и фондовому рынку Краснодарского края перечислил субсидию на Муниципальную целевую программу «Обеспечение жильем молодых семей» на 2014 го</w:t>
      </w:r>
      <w:r w:rsidR="0039413D">
        <w:rPr>
          <w:rFonts w:ascii="Times New Roman" w:eastAsia="Times New Roman" w:hAnsi="Times New Roman" w:cs="Times New Roman"/>
          <w:sz w:val="28"/>
          <w:szCs w:val="28"/>
          <w:lang w:eastAsia="ru-RU"/>
        </w:rPr>
        <w:t>д» в размере 2 004 284,00 руб</w:t>
      </w:r>
      <w:r w:rsidR="00480197" w:rsidRPr="00480197">
        <w:rPr>
          <w:rFonts w:ascii="Times New Roman" w:eastAsia="Times New Roman" w:hAnsi="Times New Roman" w:cs="Times New Roman"/>
          <w:sz w:val="28"/>
          <w:szCs w:val="28"/>
          <w:lang w:eastAsia="ru-RU"/>
        </w:rPr>
        <w:t>. Необходимая потребность в субсидии из федерального бюджет</w:t>
      </w:r>
      <w:r w:rsidR="0039413D">
        <w:rPr>
          <w:rFonts w:ascii="Times New Roman" w:eastAsia="Times New Roman" w:hAnsi="Times New Roman" w:cs="Times New Roman"/>
          <w:sz w:val="28"/>
          <w:szCs w:val="28"/>
          <w:lang w:eastAsia="ru-RU"/>
        </w:rPr>
        <w:t>а составляет 1 959 583,00 руб</w:t>
      </w:r>
      <w:r w:rsidR="00480197" w:rsidRPr="00480197">
        <w:rPr>
          <w:rFonts w:ascii="Times New Roman" w:eastAsia="Times New Roman" w:hAnsi="Times New Roman" w:cs="Times New Roman"/>
          <w:sz w:val="28"/>
          <w:szCs w:val="28"/>
          <w:lang w:eastAsia="ru-RU"/>
        </w:rPr>
        <w:t>. В связи с этим слож</w:t>
      </w:r>
      <w:r w:rsidR="006539AC">
        <w:rPr>
          <w:rFonts w:ascii="Times New Roman" w:eastAsia="Times New Roman" w:hAnsi="Times New Roman" w:cs="Times New Roman"/>
          <w:sz w:val="28"/>
          <w:szCs w:val="28"/>
          <w:lang w:eastAsia="ru-RU"/>
        </w:rPr>
        <w:t>илась дебиторская задолженность минус</w:t>
      </w:r>
      <w:r w:rsidR="006539AC" w:rsidRPr="00480197">
        <w:rPr>
          <w:rFonts w:ascii="Times New Roman" w:eastAsia="Times New Roman" w:hAnsi="Times New Roman" w:cs="Times New Roman"/>
          <w:sz w:val="28"/>
          <w:szCs w:val="28"/>
          <w:lang w:eastAsia="ru-RU"/>
        </w:rPr>
        <w:t xml:space="preserve"> 44 701,00</w:t>
      </w:r>
      <w:r w:rsidR="006539AC">
        <w:rPr>
          <w:rFonts w:ascii="Times New Roman" w:eastAsia="Times New Roman" w:hAnsi="Times New Roman" w:cs="Times New Roman"/>
          <w:sz w:val="28"/>
          <w:szCs w:val="28"/>
          <w:lang w:eastAsia="ru-RU"/>
        </w:rPr>
        <w:t xml:space="preserve"> руб.;</w:t>
      </w:r>
    </w:p>
    <w:p w:rsidR="00480197" w:rsidRPr="00480197" w:rsidRDefault="00480197" w:rsidP="00F81A63">
      <w:pPr>
        <w:spacing w:after="0" w:line="360" w:lineRule="auto"/>
        <w:ind w:firstLine="720"/>
        <w:jc w:val="both"/>
        <w:rPr>
          <w:rFonts w:ascii="Times New Roman" w:eastAsia="Times New Roman" w:hAnsi="Times New Roman" w:cs="Times New Roman"/>
          <w:sz w:val="28"/>
          <w:szCs w:val="28"/>
          <w:lang w:eastAsia="ru-RU"/>
        </w:rPr>
      </w:pPr>
      <w:r w:rsidRPr="00480197">
        <w:rPr>
          <w:rFonts w:ascii="Times New Roman" w:eastAsia="Times New Roman" w:hAnsi="Times New Roman" w:cs="Times New Roman"/>
          <w:sz w:val="28"/>
          <w:szCs w:val="28"/>
          <w:lang w:eastAsia="ru-RU"/>
        </w:rPr>
        <w:t>- ФЦП «Жилище» на 2011-2015 гг. программа «Обеспечение жильем молодых семей». В соответствии с постановлением главы администрации (губернатора) Краснодарского края, предусмотрено предоставление на 2014 год субсидий из краевого бюджета бюджетам муниципальных образований Краснодарского края, участвующим в 2014 году в реализации подпрограммы «Обеспечение жильем молодых семей» федеральной целевой программы «Жилище» на 2011-2015 годы. Департамент по финансовому и фондовому рынку Краснодарского края перечислил субсидию на Муниципальную целевую программу «Обеспечение жильем молодых семей» на 2014 го</w:t>
      </w:r>
      <w:r w:rsidR="0039413D">
        <w:rPr>
          <w:rFonts w:ascii="Times New Roman" w:eastAsia="Times New Roman" w:hAnsi="Times New Roman" w:cs="Times New Roman"/>
          <w:sz w:val="28"/>
          <w:szCs w:val="28"/>
          <w:lang w:eastAsia="ru-RU"/>
        </w:rPr>
        <w:t>д» в размере 3 199 522,00 руб</w:t>
      </w:r>
      <w:r w:rsidRPr="00480197">
        <w:rPr>
          <w:rFonts w:ascii="Times New Roman" w:eastAsia="Times New Roman" w:hAnsi="Times New Roman" w:cs="Times New Roman"/>
          <w:sz w:val="28"/>
          <w:szCs w:val="28"/>
          <w:lang w:eastAsia="ru-RU"/>
        </w:rPr>
        <w:t>. Необходимая потребность в субсидии из краевого бюджета составляет 3 132 471,00 рублей. В связи с этим слож</w:t>
      </w:r>
      <w:r w:rsidR="003134CD">
        <w:rPr>
          <w:rFonts w:ascii="Times New Roman" w:eastAsia="Times New Roman" w:hAnsi="Times New Roman" w:cs="Times New Roman"/>
          <w:sz w:val="28"/>
          <w:szCs w:val="28"/>
          <w:lang w:eastAsia="ru-RU"/>
        </w:rPr>
        <w:t xml:space="preserve">илась дебиторская задолженность минус </w:t>
      </w:r>
      <w:r w:rsidR="003134CD" w:rsidRPr="00480197">
        <w:rPr>
          <w:rFonts w:ascii="Times New Roman" w:eastAsia="Times New Roman" w:hAnsi="Times New Roman" w:cs="Times New Roman"/>
          <w:sz w:val="28"/>
          <w:szCs w:val="28"/>
          <w:lang w:eastAsia="ru-RU"/>
        </w:rPr>
        <w:t xml:space="preserve">67 051,00 </w:t>
      </w:r>
      <w:r w:rsidR="003134CD">
        <w:rPr>
          <w:rFonts w:ascii="Times New Roman" w:eastAsia="Times New Roman" w:hAnsi="Times New Roman" w:cs="Times New Roman"/>
          <w:sz w:val="28"/>
          <w:szCs w:val="28"/>
          <w:lang w:eastAsia="ru-RU"/>
        </w:rPr>
        <w:t>руб.</w:t>
      </w:r>
      <w:r w:rsidR="003134CD" w:rsidRPr="00480197">
        <w:rPr>
          <w:rFonts w:ascii="Times New Roman" w:eastAsia="Times New Roman" w:hAnsi="Times New Roman" w:cs="Times New Roman"/>
          <w:sz w:val="28"/>
          <w:szCs w:val="28"/>
          <w:lang w:eastAsia="ru-RU"/>
        </w:rPr>
        <w:t xml:space="preserve"> </w:t>
      </w:r>
    </w:p>
    <w:p w:rsidR="00480197" w:rsidRPr="00480197" w:rsidRDefault="00480197" w:rsidP="00F81A63">
      <w:pPr>
        <w:spacing w:after="0" w:line="360" w:lineRule="auto"/>
        <w:ind w:firstLine="720"/>
        <w:jc w:val="both"/>
        <w:rPr>
          <w:rFonts w:ascii="Times New Roman" w:eastAsia="Times New Roman" w:hAnsi="Times New Roman" w:cs="Times New Roman"/>
          <w:sz w:val="28"/>
          <w:szCs w:val="28"/>
          <w:lang w:eastAsia="ru-RU"/>
        </w:rPr>
      </w:pPr>
      <w:r w:rsidRPr="00480197">
        <w:rPr>
          <w:rFonts w:ascii="Times New Roman" w:eastAsia="Times New Roman" w:hAnsi="Times New Roman" w:cs="Times New Roman"/>
          <w:sz w:val="28"/>
          <w:szCs w:val="28"/>
          <w:lang w:eastAsia="ru-RU"/>
        </w:rPr>
        <w:t>-– Министерство промышленности и энергетики краснодарского края: «Подго</w:t>
      </w:r>
      <w:r w:rsidR="003134CD">
        <w:rPr>
          <w:rFonts w:ascii="Times New Roman" w:eastAsia="Times New Roman" w:hAnsi="Times New Roman" w:cs="Times New Roman"/>
          <w:sz w:val="28"/>
          <w:szCs w:val="28"/>
          <w:lang w:eastAsia="ru-RU"/>
        </w:rPr>
        <w:t>товка к осенне-зимнему периоду» в сумме</w:t>
      </w:r>
      <w:r w:rsidR="003134CD" w:rsidRPr="003134CD">
        <w:rPr>
          <w:rFonts w:ascii="Times New Roman" w:eastAsia="Times New Roman" w:hAnsi="Times New Roman" w:cs="Times New Roman"/>
          <w:sz w:val="28"/>
          <w:szCs w:val="28"/>
          <w:lang w:eastAsia="ru-RU"/>
        </w:rPr>
        <w:t xml:space="preserve"> </w:t>
      </w:r>
      <w:r w:rsidR="003134CD" w:rsidRPr="00480197">
        <w:rPr>
          <w:rFonts w:ascii="Times New Roman" w:eastAsia="Times New Roman" w:hAnsi="Times New Roman" w:cs="Times New Roman"/>
          <w:sz w:val="28"/>
          <w:szCs w:val="28"/>
          <w:lang w:eastAsia="ru-RU"/>
        </w:rPr>
        <w:t>0,99</w:t>
      </w:r>
      <w:r w:rsidR="003134CD">
        <w:rPr>
          <w:rFonts w:ascii="Times New Roman" w:eastAsia="Times New Roman" w:hAnsi="Times New Roman" w:cs="Times New Roman"/>
          <w:sz w:val="28"/>
          <w:szCs w:val="28"/>
          <w:lang w:eastAsia="ru-RU"/>
        </w:rPr>
        <w:t xml:space="preserve"> руб.;</w:t>
      </w:r>
    </w:p>
    <w:p w:rsidR="00480197" w:rsidRPr="00480197" w:rsidRDefault="00480197" w:rsidP="00F81A63">
      <w:pPr>
        <w:spacing w:after="0" w:line="360" w:lineRule="auto"/>
        <w:ind w:firstLine="720"/>
        <w:jc w:val="both"/>
        <w:rPr>
          <w:rFonts w:ascii="Times New Roman" w:eastAsia="Times New Roman" w:hAnsi="Times New Roman" w:cs="Times New Roman"/>
          <w:sz w:val="28"/>
          <w:szCs w:val="28"/>
          <w:lang w:eastAsia="ru-RU"/>
        </w:rPr>
      </w:pPr>
      <w:r w:rsidRPr="00480197">
        <w:rPr>
          <w:rFonts w:ascii="Times New Roman" w:eastAsia="Times New Roman" w:hAnsi="Times New Roman" w:cs="Times New Roman"/>
          <w:sz w:val="28"/>
          <w:szCs w:val="28"/>
          <w:lang w:eastAsia="ru-RU"/>
        </w:rPr>
        <w:t>– Министерство строительства, архитектуры и дорожного хозяйства Краснодарского края: Капитальный ремонт ул</w:t>
      </w:r>
      <w:r w:rsidR="003134CD">
        <w:rPr>
          <w:rFonts w:ascii="Times New Roman" w:eastAsia="Times New Roman" w:hAnsi="Times New Roman" w:cs="Times New Roman"/>
          <w:sz w:val="28"/>
          <w:szCs w:val="28"/>
          <w:lang w:eastAsia="ru-RU"/>
        </w:rPr>
        <w:t>ицы Широкой, станицы Тбилисской в сумме</w:t>
      </w:r>
      <w:r w:rsidR="003134CD" w:rsidRPr="003134CD">
        <w:rPr>
          <w:rFonts w:ascii="Times New Roman" w:eastAsia="Times New Roman" w:hAnsi="Times New Roman" w:cs="Times New Roman"/>
          <w:sz w:val="28"/>
          <w:szCs w:val="28"/>
          <w:lang w:eastAsia="ru-RU"/>
        </w:rPr>
        <w:t xml:space="preserve"> </w:t>
      </w:r>
      <w:r w:rsidR="003134CD" w:rsidRPr="00480197">
        <w:rPr>
          <w:rFonts w:ascii="Times New Roman" w:eastAsia="Times New Roman" w:hAnsi="Times New Roman" w:cs="Times New Roman"/>
          <w:sz w:val="28"/>
          <w:szCs w:val="28"/>
          <w:lang w:eastAsia="ru-RU"/>
        </w:rPr>
        <w:t>10 000 000,00</w:t>
      </w:r>
      <w:r w:rsidR="003134CD">
        <w:rPr>
          <w:rFonts w:ascii="Times New Roman" w:eastAsia="Times New Roman" w:hAnsi="Times New Roman" w:cs="Times New Roman"/>
          <w:sz w:val="28"/>
          <w:szCs w:val="28"/>
          <w:lang w:eastAsia="ru-RU"/>
        </w:rPr>
        <w:t xml:space="preserve"> руб.</w:t>
      </w:r>
    </w:p>
    <w:p w:rsidR="00480197" w:rsidRPr="00480197" w:rsidRDefault="00480197" w:rsidP="00F81A63">
      <w:pPr>
        <w:spacing w:after="0" w:line="360" w:lineRule="auto"/>
        <w:ind w:firstLine="720"/>
        <w:jc w:val="both"/>
        <w:rPr>
          <w:rFonts w:ascii="Times New Roman" w:eastAsia="Times New Roman" w:hAnsi="Times New Roman" w:cs="Times New Roman"/>
          <w:sz w:val="28"/>
          <w:szCs w:val="28"/>
          <w:lang w:eastAsia="ru-RU"/>
        </w:rPr>
      </w:pPr>
      <w:r w:rsidRPr="00480197">
        <w:rPr>
          <w:rFonts w:ascii="Times New Roman" w:eastAsia="Times New Roman" w:hAnsi="Times New Roman" w:cs="Times New Roman"/>
          <w:sz w:val="28"/>
          <w:szCs w:val="28"/>
          <w:lang w:eastAsia="ru-RU"/>
        </w:rPr>
        <w:t>По счету 0 206 00 000 су</w:t>
      </w:r>
      <w:r w:rsidR="0011259B">
        <w:rPr>
          <w:rFonts w:ascii="Times New Roman" w:eastAsia="Times New Roman" w:hAnsi="Times New Roman" w:cs="Times New Roman"/>
          <w:sz w:val="28"/>
          <w:szCs w:val="28"/>
          <w:lang w:eastAsia="ru-RU"/>
        </w:rPr>
        <w:t>мма составляет 103 996,60 руб.</w:t>
      </w:r>
      <w:r w:rsidRPr="00480197">
        <w:rPr>
          <w:rFonts w:ascii="Times New Roman" w:eastAsia="Times New Roman" w:hAnsi="Times New Roman" w:cs="Times New Roman"/>
          <w:sz w:val="28"/>
          <w:szCs w:val="28"/>
          <w:lang w:eastAsia="ru-RU"/>
        </w:rPr>
        <w:t>:</w:t>
      </w:r>
    </w:p>
    <w:p w:rsidR="00480197" w:rsidRPr="00480197" w:rsidRDefault="00480197" w:rsidP="00F81A63">
      <w:pPr>
        <w:spacing w:after="0" w:line="360" w:lineRule="auto"/>
        <w:ind w:firstLine="720"/>
        <w:jc w:val="both"/>
        <w:rPr>
          <w:rFonts w:ascii="Times New Roman" w:eastAsia="Times New Roman" w:hAnsi="Times New Roman" w:cs="Times New Roman"/>
          <w:sz w:val="28"/>
          <w:szCs w:val="28"/>
          <w:lang w:eastAsia="ru-RU"/>
        </w:rPr>
      </w:pPr>
      <w:r w:rsidRPr="00480197">
        <w:rPr>
          <w:rFonts w:ascii="Times New Roman" w:eastAsia="Times New Roman" w:hAnsi="Times New Roman" w:cs="Times New Roman"/>
          <w:sz w:val="28"/>
          <w:szCs w:val="28"/>
          <w:lang w:eastAsia="ru-RU"/>
        </w:rPr>
        <w:t>– авансы за услуги связи (Краснод</w:t>
      </w:r>
      <w:r w:rsidR="006539AC">
        <w:rPr>
          <w:rFonts w:ascii="Times New Roman" w:eastAsia="Times New Roman" w:hAnsi="Times New Roman" w:cs="Times New Roman"/>
          <w:sz w:val="28"/>
          <w:szCs w:val="28"/>
          <w:lang w:eastAsia="ru-RU"/>
        </w:rPr>
        <w:t>арский филиал ОАО «Ростелеком») в сумме</w:t>
      </w:r>
      <w:r w:rsidR="006539AC" w:rsidRPr="006539AC">
        <w:rPr>
          <w:rFonts w:ascii="Times New Roman" w:eastAsia="Times New Roman" w:hAnsi="Times New Roman" w:cs="Times New Roman"/>
          <w:sz w:val="28"/>
          <w:szCs w:val="28"/>
          <w:lang w:eastAsia="ru-RU"/>
        </w:rPr>
        <w:t xml:space="preserve"> </w:t>
      </w:r>
      <w:r w:rsidR="006539AC" w:rsidRPr="00480197">
        <w:rPr>
          <w:rFonts w:ascii="Times New Roman" w:eastAsia="Times New Roman" w:hAnsi="Times New Roman" w:cs="Times New Roman"/>
          <w:sz w:val="28"/>
          <w:szCs w:val="28"/>
          <w:lang w:eastAsia="ru-RU"/>
        </w:rPr>
        <w:t>22 104,54</w:t>
      </w:r>
      <w:r w:rsidR="006539AC">
        <w:rPr>
          <w:rFonts w:ascii="Times New Roman" w:eastAsia="Times New Roman" w:hAnsi="Times New Roman" w:cs="Times New Roman"/>
          <w:sz w:val="28"/>
          <w:szCs w:val="28"/>
          <w:lang w:eastAsia="ru-RU"/>
        </w:rPr>
        <w:t xml:space="preserve"> руб.;</w:t>
      </w:r>
    </w:p>
    <w:p w:rsidR="00480197" w:rsidRPr="00480197" w:rsidRDefault="00480197" w:rsidP="00F81A63">
      <w:pPr>
        <w:spacing w:after="0" w:line="360" w:lineRule="auto"/>
        <w:ind w:firstLine="720"/>
        <w:jc w:val="both"/>
        <w:rPr>
          <w:rFonts w:ascii="Times New Roman" w:eastAsia="Times New Roman" w:hAnsi="Times New Roman" w:cs="Times New Roman"/>
          <w:sz w:val="28"/>
          <w:szCs w:val="28"/>
          <w:lang w:eastAsia="ru-RU"/>
        </w:rPr>
      </w:pPr>
      <w:r w:rsidRPr="00480197">
        <w:rPr>
          <w:rFonts w:ascii="Times New Roman" w:eastAsia="Times New Roman" w:hAnsi="Times New Roman" w:cs="Times New Roman"/>
          <w:sz w:val="28"/>
          <w:szCs w:val="28"/>
          <w:lang w:eastAsia="ru-RU"/>
        </w:rPr>
        <w:t>- подписка на печатные издания на 2015 год (Краснодарск</w:t>
      </w:r>
      <w:r w:rsidR="006539AC">
        <w:rPr>
          <w:rFonts w:ascii="Times New Roman" w:eastAsia="Times New Roman" w:hAnsi="Times New Roman" w:cs="Times New Roman"/>
          <w:sz w:val="28"/>
          <w:szCs w:val="28"/>
          <w:lang w:eastAsia="ru-RU"/>
        </w:rPr>
        <w:t xml:space="preserve">ая торгово-промышленная палата) в сумме </w:t>
      </w:r>
      <w:r w:rsidR="006539AC" w:rsidRPr="006539AC">
        <w:rPr>
          <w:rFonts w:ascii="Times New Roman" w:eastAsia="Times New Roman" w:hAnsi="Times New Roman" w:cs="Times New Roman"/>
          <w:sz w:val="28"/>
          <w:szCs w:val="28"/>
          <w:lang w:eastAsia="ru-RU"/>
        </w:rPr>
        <w:t xml:space="preserve"> </w:t>
      </w:r>
      <w:r w:rsidR="006539AC" w:rsidRPr="00480197">
        <w:rPr>
          <w:rFonts w:ascii="Times New Roman" w:eastAsia="Times New Roman" w:hAnsi="Times New Roman" w:cs="Times New Roman"/>
          <w:sz w:val="28"/>
          <w:szCs w:val="28"/>
          <w:lang w:eastAsia="ru-RU"/>
        </w:rPr>
        <w:t>2 640,00</w:t>
      </w:r>
      <w:r w:rsidR="006539AC">
        <w:rPr>
          <w:rFonts w:ascii="Times New Roman" w:eastAsia="Times New Roman" w:hAnsi="Times New Roman" w:cs="Times New Roman"/>
          <w:sz w:val="28"/>
          <w:szCs w:val="28"/>
          <w:lang w:eastAsia="ru-RU"/>
        </w:rPr>
        <w:t xml:space="preserve"> руб.;</w:t>
      </w:r>
    </w:p>
    <w:p w:rsidR="00480197" w:rsidRPr="00480197" w:rsidRDefault="00480197" w:rsidP="00F81A63">
      <w:pPr>
        <w:spacing w:after="0" w:line="360" w:lineRule="auto"/>
        <w:ind w:firstLine="720"/>
        <w:jc w:val="both"/>
        <w:rPr>
          <w:rFonts w:ascii="Times New Roman" w:eastAsia="Times New Roman" w:hAnsi="Times New Roman" w:cs="Times New Roman"/>
          <w:sz w:val="28"/>
          <w:szCs w:val="28"/>
          <w:lang w:eastAsia="ru-RU"/>
        </w:rPr>
      </w:pPr>
      <w:r w:rsidRPr="00480197">
        <w:rPr>
          <w:rFonts w:ascii="Times New Roman" w:eastAsia="Times New Roman" w:hAnsi="Times New Roman" w:cs="Times New Roman"/>
          <w:sz w:val="28"/>
          <w:szCs w:val="28"/>
          <w:lang w:eastAsia="ru-RU"/>
        </w:rPr>
        <w:lastRenderedPageBreak/>
        <w:t xml:space="preserve">- технологическое присоединение объектов энергопотребления (уличное освещение) Усть-Лабинские электрические </w:t>
      </w:r>
      <w:r w:rsidR="006539AC">
        <w:rPr>
          <w:rFonts w:ascii="Times New Roman" w:eastAsia="Times New Roman" w:hAnsi="Times New Roman" w:cs="Times New Roman"/>
          <w:sz w:val="28"/>
          <w:szCs w:val="28"/>
          <w:lang w:eastAsia="ru-RU"/>
        </w:rPr>
        <w:t>сети филиала ОАО «Кубаньэнерго» в сумме</w:t>
      </w:r>
      <w:r w:rsidRPr="00480197">
        <w:rPr>
          <w:rFonts w:ascii="Times New Roman" w:eastAsia="Times New Roman" w:hAnsi="Times New Roman" w:cs="Times New Roman"/>
          <w:sz w:val="28"/>
          <w:szCs w:val="28"/>
          <w:lang w:eastAsia="ru-RU"/>
        </w:rPr>
        <w:t xml:space="preserve"> </w:t>
      </w:r>
      <w:r w:rsidR="006539AC">
        <w:rPr>
          <w:rFonts w:ascii="Times New Roman" w:eastAsia="Times New Roman" w:hAnsi="Times New Roman" w:cs="Times New Roman"/>
          <w:sz w:val="28"/>
          <w:szCs w:val="28"/>
          <w:lang w:eastAsia="ru-RU"/>
        </w:rPr>
        <w:t>5 500,00 руб.;</w:t>
      </w:r>
    </w:p>
    <w:p w:rsidR="00480197" w:rsidRPr="00480197" w:rsidRDefault="006539AC" w:rsidP="00F81A63">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w:t>
      </w:r>
      <w:r w:rsidR="00480197" w:rsidRPr="00480197">
        <w:rPr>
          <w:rFonts w:ascii="Times New Roman" w:eastAsia="Times New Roman" w:hAnsi="Times New Roman" w:cs="Times New Roman"/>
          <w:sz w:val="28"/>
          <w:szCs w:val="28"/>
          <w:lang w:eastAsia="ru-RU"/>
        </w:rPr>
        <w:t>фисная подписка газеты «Прикубанские огни» 1 полугодие 2015 года. (ООО «Редак</w:t>
      </w:r>
      <w:r>
        <w:rPr>
          <w:rFonts w:ascii="Times New Roman" w:eastAsia="Times New Roman" w:hAnsi="Times New Roman" w:cs="Times New Roman"/>
          <w:sz w:val="28"/>
          <w:szCs w:val="28"/>
          <w:lang w:eastAsia="ru-RU"/>
        </w:rPr>
        <w:t>ция газеты «Прикубанские огни») в сумме</w:t>
      </w:r>
      <w:r w:rsidRPr="006539AC">
        <w:rPr>
          <w:rFonts w:ascii="Times New Roman" w:eastAsia="Times New Roman" w:hAnsi="Times New Roman" w:cs="Times New Roman"/>
          <w:sz w:val="28"/>
          <w:szCs w:val="28"/>
          <w:lang w:eastAsia="ru-RU"/>
        </w:rPr>
        <w:t xml:space="preserve"> </w:t>
      </w:r>
      <w:r w:rsidRPr="00480197">
        <w:rPr>
          <w:rFonts w:ascii="Times New Roman" w:eastAsia="Times New Roman" w:hAnsi="Times New Roman" w:cs="Times New Roman"/>
          <w:sz w:val="28"/>
          <w:szCs w:val="28"/>
          <w:lang w:eastAsia="ru-RU"/>
        </w:rPr>
        <w:t>600,00</w:t>
      </w:r>
      <w:r>
        <w:rPr>
          <w:rFonts w:ascii="Times New Roman" w:eastAsia="Times New Roman" w:hAnsi="Times New Roman" w:cs="Times New Roman"/>
          <w:sz w:val="28"/>
          <w:szCs w:val="28"/>
          <w:lang w:eastAsia="ru-RU"/>
        </w:rPr>
        <w:t xml:space="preserve"> руб.;</w:t>
      </w:r>
    </w:p>
    <w:p w:rsidR="00480197" w:rsidRPr="00480197" w:rsidRDefault="006539AC" w:rsidP="00F81A63">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т</w:t>
      </w:r>
      <w:r w:rsidR="00480197" w:rsidRPr="00480197">
        <w:rPr>
          <w:rFonts w:ascii="Times New Roman" w:eastAsia="Times New Roman" w:hAnsi="Times New Roman" w:cs="Times New Roman"/>
          <w:sz w:val="28"/>
          <w:szCs w:val="28"/>
          <w:lang w:eastAsia="ru-RU"/>
        </w:rPr>
        <w:t>ехнадзор за строительством г/провода низкого да</w:t>
      </w:r>
      <w:r>
        <w:rPr>
          <w:rFonts w:ascii="Times New Roman" w:eastAsia="Times New Roman" w:hAnsi="Times New Roman" w:cs="Times New Roman"/>
          <w:sz w:val="28"/>
          <w:szCs w:val="28"/>
          <w:lang w:eastAsia="ru-RU"/>
        </w:rPr>
        <w:t xml:space="preserve">вления (ОАО «Тбилисскаярайгаз») в сумме </w:t>
      </w:r>
      <w:r w:rsidRPr="00480197">
        <w:rPr>
          <w:rFonts w:ascii="Times New Roman" w:eastAsia="Times New Roman" w:hAnsi="Times New Roman" w:cs="Times New Roman"/>
          <w:sz w:val="28"/>
          <w:szCs w:val="28"/>
          <w:lang w:eastAsia="ru-RU"/>
        </w:rPr>
        <w:t>41 646,72</w:t>
      </w:r>
      <w:r>
        <w:rPr>
          <w:rFonts w:ascii="Times New Roman" w:eastAsia="Times New Roman" w:hAnsi="Times New Roman" w:cs="Times New Roman"/>
          <w:sz w:val="28"/>
          <w:szCs w:val="28"/>
          <w:lang w:eastAsia="ru-RU"/>
        </w:rPr>
        <w:t xml:space="preserve"> руб.;</w:t>
      </w:r>
    </w:p>
    <w:p w:rsidR="00480197" w:rsidRPr="00480197" w:rsidRDefault="00C237D7" w:rsidP="00F81A63">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л</w:t>
      </w:r>
      <w:r w:rsidR="00480197" w:rsidRPr="00480197">
        <w:rPr>
          <w:rFonts w:ascii="Times New Roman" w:eastAsia="Times New Roman" w:hAnsi="Times New Roman" w:cs="Times New Roman"/>
          <w:sz w:val="28"/>
          <w:szCs w:val="28"/>
          <w:lang w:eastAsia="ru-RU"/>
        </w:rPr>
        <w:t xml:space="preserve">ицензия на право использования ПО </w:t>
      </w:r>
      <w:r w:rsidR="006539AC">
        <w:rPr>
          <w:rFonts w:ascii="Times New Roman" w:eastAsia="Times New Roman" w:hAnsi="Times New Roman" w:cs="Times New Roman"/>
          <w:sz w:val="28"/>
          <w:szCs w:val="28"/>
          <w:lang w:eastAsia="ru-RU"/>
        </w:rPr>
        <w:t xml:space="preserve">(ОАО «ИнфоТеКС Интернет Траст») в сумме </w:t>
      </w:r>
      <w:r w:rsidR="006539AC" w:rsidRPr="00480197">
        <w:rPr>
          <w:rFonts w:ascii="Times New Roman" w:eastAsia="Times New Roman" w:hAnsi="Times New Roman" w:cs="Times New Roman"/>
          <w:sz w:val="28"/>
          <w:szCs w:val="28"/>
          <w:lang w:eastAsia="ru-RU"/>
        </w:rPr>
        <w:t>3 053,18</w:t>
      </w:r>
      <w:r w:rsidR="006539AC">
        <w:rPr>
          <w:rFonts w:ascii="Times New Roman" w:eastAsia="Times New Roman" w:hAnsi="Times New Roman" w:cs="Times New Roman"/>
          <w:sz w:val="28"/>
          <w:szCs w:val="28"/>
          <w:lang w:eastAsia="ru-RU"/>
        </w:rPr>
        <w:t xml:space="preserve"> руб.;</w:t>
      </w:r>
    </w:p>
    <w:p w:rsidR="00480197" w:rsidRPr="00480197" w:rsidRDefault="00480197" w:rsidP="00F81A63">
      <w:pPr>
        <w:spacing w:after="0" w:line="360" w:lineRule="auto"/>
        <w:ind w:firstLine="720"/>
        <w:jc w:val="both"/>
        <w:rPr>
          <w:rFonts w:ascii="Times New Roman" w:eastAsia="Times New Roman" w:hAnsi="Times New Roman" w:cs="Times New Roman"/>
          <w:sz w:val="28"/>
          <w:szCs w:val="28"/>
          <w:lang w:eastAsia="ru-RU"/>
        </w:rPr>
      </w:pPr>
      <w:r w:rsidRPr="00480197">
        <w:rPr>
          <w:rFonts w:ascii="Times New Roman" w:eastAsia="Times New Roman" w:hAnsi="Times New Roman" w:cs="Times New Roman"/>
          <w:sz w:val="28"/>
          <w:szCs w:val="28"/>
          <w:lang w:eastAsia="ru-RU"/>
        </w:rPr>
        <w:t>Остаток субсидии по отделу культуры администрации МО Тбилисского района</w:t>
      </w:r>
      <w:r w:rsidR="006539AC">
        <w:rPr>
          <w:rFonts w:ascii="Times New Roman" w:eastAsia="Times New Roman" w:hAnsi="Times New Roman" w:cs="Times New Roman"/>
          <w:sz w:val="28"/>
          <w:szCs w:val="28"/>
          <w:lang w:eastAsia="ru-RU"/>
        </w:rPr>
        <w:t xml:space="preserve"> в сумме </w:t>
      </w:r>
      <w:r w:rsidR="006539AC" w:rsidRPr="00480197">
        <w:rPr>
          <w:rFonts w:ascii="Times New Roman" w:eastAsia="Times New Roman" w:hAnsi="Times New Roman" w:cs="Times New Roman"/>
          <w:sz w:val="28"/>
          <w:szCs w:val="28"/>
          <w:lang w:eastAsia="ru-RU"/>
        </w:rPr>
        <w:t>28 452,16</w:t>
      </w:r>
      <w:r w:rsidR="006539AC">
        <w:rPr>
          <w:rFonts w:ascii="Times New Roman" w:eastAsia="Times New Roman" w:hAnsi="Times New Roman" w:cs="Times New Roman"/>
          <w:sz w:val="28"/>
          <w:szCs w:val="28"/>
          <w:lang w:eastAsia="ru-RU"/>
        </w:rPr>
        <w:t xml:space="preserve"> руб</w:t>
      </w:r>
      <w:r w:rsidRPr="00480197">
        <w:rPr>
          <w:rFonts w:ascii="Times New Roman" w:eastAsia="Times New Roman" w:hAnsi="Times New Roman" w:cs="Times New Roman"/>
          <w:sz w:val="28"/>
          <w:szCs w:val="28"/>
          <w:lang w:eastAsia="ru-RU"/>
        </w:rPr>
        <w:t>.</w:t>
      </w:r>
    </w:p>
    <w:p w:rsidR="00480197" w:rsidRPr="00480197" w:rsidRDefault="00480197" w:rsidP="00F81A63">
      <w:pPr>
        <w:spacing w:after="0" w:line="360" w:lineRule="auto"/>
        <w:ind w:firstLine="720"/>
        <w:jc w:val="both"/>
        <w:rPr>
          <w:rFonts w:ascii="Times New Roman" w:eastAsia="Times New Roman" w:hAnsi="Times New Roman" w:cs="Times New Roman"/>
          <w:sz w:val="28"/>
          <w:szCs w:val="28"/>
          <w:lang w:eastAsia="ru-RU"/>
        </w:rPr>
      </w:pPr>
      <w:r w:rsidRPr="00480197">
        <w:rPr>
          <w:rFonts w:ascii="Times New Roman" w:eastAsia="Times New Roman" w:hAnsi="Times New Roman" w:cs="Times New Roman"/>
          <w:sz w:val="28"/>
          <w:szCs w:val="28"/>
          <w:lang w:eastAsia="ru-RU"/>
        </w:rPr>
        <w:t>По счету 0 209 00 000 с</w:t>
      </w:r>
      <w:r w:rsidR="00A924AB">
        <w:rPr>
          <w:rFonts w:ascii="Times New Roman" w:eastAsia="Times New Roman" w:hAnsi="Times New Roman" w:cs="Times New Roman"/>
          <w:sz w:val="28"/>
          <w:szCs w:val="28"/>
          <w:lang w:eastAsia="ru-RU"/>
        </w:rPr>
        <w:t>умма составляет 12 990,00 руб.</w:t>
      </w:r>
      <w:r w:rsidRPr="00480197">
        <w:rPr>
          <w:rFonts w:ascii="Times New Roman" w:eastAsia="Times New Roman" w:hAnsi="Times New Roman" w:cs="Times New Roman"/>
          <w:sz w:val="28"/>
          <w:szCs w:val="28"/>
          <w:lang w:eastAsia="ru-RU"/>
        </w:rPr>
        <w:t>:</w:t>
      </w:r>
    </w:p>
    <w:p w:rsidR="00480197" w:rsidRPr="00480197" w:rsidRDefault="00480197" w:rsidP="00F81A63">
      <w:pPr>
        <w:spacing w:after="0" w:line="360" w:lineRule="auto"/>
        <w:ind w:firstLine="720"/>
        <w:jc w:val="both"/>
        <w:rPr>
          <w:rFonts w:ascii="Times New Roman" w:eastAsia="Times New Roman" w:hAnsi="Times New Roman" w:cs="Times New Roman"/>
          <w:sz w:val="28"/>
          <w:szCs w:val="28"/>
          <w:lang w:eastAsia="ru-RU"/>
        </w:rPr>
      </w:pPr>
      <w:r w:rsidRPr="00480197">
        <w:rPr>
          <w:rFonts w:ascii="Times New Roman" w:eastAsia="Times New Roman" w:hAnsi="Times New Roman" w:cs="Times New Roman"/>
          <w:sz w:val="28"/>
          <w:szCs w:val="28"/>
          <w:lang w:eastAsia="ru-RU"/>
        </w:rPr>
        <w:t xml:space="preserve">– Выявленная недостача: Лазерный дальномер </w:t>
      </w:r>
      <w:r w:rsidRPr="00480197">
        <w:rPr>
          <w:rFonts w:ascii="Times New Roman" w:eastAsia="Times New Roman" w:hAnsi="Times New Roman" w:cs="Times New Roman"/>
          <w:sz w:val="28"/>
          <w:szCs w:val="28"/>
          <w:lang w:val="en-US" w:eastAsia="ru-RU"/>
        </w:rPr>
        <w:t>Disto</w:t>
      </w:r>
      <w:r w:rsidRPr="00480197">
        <w:rPr>
          <w:rFonts w:ascii="Times New Roman" w:eastAsia="Times New Roman" w:hAnsi="Times New Roman" w:cs="Times New Roman"/>
          <w:sz w:val="28"/>
          <w:szCs w:val="28"/>
          <w:lang w:eastAsia="ru-RU"/>
        </w:rPr>
        <w:t xml:space="preserve"> А5, за счет виновного лица Бакута Ольга Николаевна</w:t>
      </w:r>
      <w:r w:rsidR="006539AC">
        <w:rPr>
          <w:rFonts w:ascii="Times New Roman" w:eastAsia="Times New Roman" w:hAnsi="Times New Roman" w:cs="Times New Roman"/>
          <w:sz w:val="28"/>
          <w:szCs w:val="28"/>
          <w:lang w:eastAsia="ru-RU"/>
        </w:rPr>
        <w:t xml:space="preserve"> в сумме </w:t>
      </w:r>
      <w:r w:rsidR="006539AC" w:rsidRPr="00480197">
        <w:rPr>
          <w:rFonts w:ascii="Times New Roman" w:eastAsia="Times New Roman" w:hAnsi="Times New Roman" w:cs="Times New Roman"/>
          <w:sz w:val="28"/>
          <w:szCs w:val="28"/>
          <w:lang w:eastAsia="ru-RU"/>
        </w:rPr>
        <w:t>12 990,00</w:t>
      </w:r>
      <w:r w:rsidR="006539AC">
        <w:rPr>
          <w:rFonts w:ascii="Times New Roman" w:eastAsia="Times New Roman" w:hAnsi="Times New Roman" w:cs="Times New Roman"/>
          <w:sz w:val="28"/>
          <w:szCs w:val="28"/>
          <w:lang w:eastAsia="ru-RU"/>
        </w:rPr>
        <w:t xml:space="preserve"> руб</w:t>
      </w:r>
      <w:r w:rsidRPr="00480197">
        <w:rPr>
          <w:rFonts w:ascii="Times New Roman" w:eastAsia="Times New Roman" w:hAnsi="Times New Roman" w:cs="Times New Roman"/>
          <w:sz w:val="28"/>
          <w:szCs w:val="28"/>
          <w:lang w:eastAsia="ru-RU"/>
        </w:rPr>
        <w:t>.</w:t>
      </w:r>
    </w:p>
    <w:p w:rsidR="00B01585" w:rsidRDefault="00B01585" w:rsidP="00F81A63">
      <w:pPr>
        <w:spacing w:after="0" w:line="360" w:lineRule="auto"/>
        <w:ind w:firstLine="708"/>
        <w:jc w:val="both"/>
        <w:rPr>
          <w:rFonts w:ascii="Times New Roman" w:hAnsi="Times New Roman" w:cs="Times New Roman"/>
          <w:sz w:val="28"/>
          <w:szCs w:val="28"/>
        </w:rPr>
      </w:pPr>
      <w:r w:rsidRPr="007E5E84">
        <w:rPr>
          <w:rFonts w:ascii="Times New Roman" w:eastAsia="Times New Roman" w:hAnsi="Times New Roman" w:cs="Times New Roman"/>
          <w:sz w:val="28"/>
          <w:szCs w:val="28"/>
          <w:lang w:eastAsia="ru-RU"/>
        </w:rPr>
        <w:t>Состояние кредиторской задо</w:t>
      </w:r>
      <w:r>
        <w:rPr>
          <w:rFonts w:ascii="Times New Roman" w:eastAsia="Times New Roman" w:hAnsi="Times New Roman" w:cs="Times New Roman"/>
          <w:sz w:val="28"/>
          <w:szCs w:val="28"/>
          <w:lang w:eastAsia="ru-RU"/>
        </w:rPr>
        <w:t xml:space="preserve">лженности </w:t>
      </w:r>
      <w:r>
        <w:rPr>
          <w:rFonts w:ascii="Times New Roman" w:eastAsia="Times New Roman" w:hAnsi="Times New Roman" w:cs="Times New Roman"/>
          <w:sz w:val="28"/>
          <w:szCs w:val="24"/>
          <w:lang w:eastAsia="ar-SA"/>
        </w:rPr>
        <w:t xml:space="preserve">Тбилисского сельского поселения </w:t>
      </w:r>
      <w:r w:rsidRPr="007E5E84">
        <w:rPr>
          <w:rFonts w:ascii="Times New Roman" w:eastAsia="Times New Roman" w:hAnsi="Times New Roman" w:cs="Times New Roman"/>
          <w:sz w:val="28"/>
          <w:szCs w:val="28"/>
          <w:lang w:eastAsia="ru-RU"/>
        </w:rPr>
        <w:t xml:space="preserve">отражено в форме 0503169 «Сведения по дебиторской и кредиторской задолженности и в балансе в разделе «Обязательства» по счету </w:t>
      </w:r>
      <w:r>
        <w:rPr>
          <w:rFonts w:ascii="Times New Roman" w:eastAsia="Times New Roman" w:hAnsi="Times New Roman" w:cs="Times New Roman"/>
          <w:sz w:val="28"/>
          <w:szCs w:val="28"/>
          <w:lang w:eastAsia="ru-RU"/>
        </w:rPr>
        <w:t xml:space="preserve">«Расчеты по принятым обязательствам» (03020000), </w:t>
      </w:r>
      <w:r w:rsidRPr="007E5E84">
        <w:rPr>
          <w:rFonts w:ascii="Times New Roman" w:eastAsia="Times New Roman" w:hAnsi="Times New Roman" w:cs="Times New Roman"/>
          <w:sz w:val="28"/>
          <w:szCs w:val="28"/>
          <w:lang w:eastAsia="ru-RU"/>
        </w:rPr>
        <w:t>«Ра</w:t>
      </w:r>
      <w:r>
        <w:rPr>
          <w:rFonts w:ascii="Times New Roman" w:eastAsia="Times New Roman" w:hAnsi="Times New Roman" w:cs="Times New Roman"/>
          <w:sz w:val="28"/>
          <w:szCs w:val="28"/>
          <w:lang w:eastAsia="ru-RU"/>
        </w:rPr>
        <w:t>счеты по платежам в бюджеты» (03</w:t>
      </w:r>
      <w:r w:rsidRPr="007E5E84">
        <w:rPr>
          <w:rFonts w:ascii="Times New Roman" w:eastAsia="Times New Roman" w:hAnsi="Times New Roman" w:cs="Times New Roman"/>
          <w:sz w:val="28"/>
          <w:szCs w:val="28"/>
          <w:lang w:eastAsia="ru-RU"/>
        </w:rPr>
        <w:t>0300000)</w:t>
      </w:r>
      <w:r>
        <w:rPr>
          <w:rFonts w:ascii="Times New Roman" w:eastAsia="Times New Roman" w:hAnsi="Times New Roman" w:cs="Times New Roman"/>
          <w:sz w:val="28"/>
          <w:szCs w:val="28"/>
          <w:lang w:eastAsia="ru-RU"/>
        </w:rPr>
        <w:t xml:space="preserve">. </w:t>
      </w:r>
      <w:r w:rsidRPr="007E5E84">
        <w:rPr>
          <w:rFonts w:ascii="Times New Roman" w:eastAsia="Times New Roman" w:hAnsi="Times New Roman" w:cs="Times New Roman"/>
          <w:sz w:val="28"/>
          <w:szCs w:val="28"/>
          <w:lang w:eastAsia="ru-RU"/>
        </w:rPr>
        <w:t xml:space="preserve">По данным баланса кредиторская задолженность  на </w:t>
      </w:r>
      <w:r>
        <w:rPr>
          <w:rFonts w:ascii="Times New Roman" w:eastAsia="Times New Roman" w:hAnsi="Times New Roman" w:cs="Times New Roman"/>
          <w:sz w:val="28"/>
          <w:szCs w:val="28"/>
          <w:lang w:eastAsia="ru-RU"/>
        </w:rPr>
        <w:t>начало года составляла  7292521,11 рублей, на конец год</w:t>
      </w:r>
      <w:r w:rsidR="00A924AB">
        <w:rPr>
          <w:rFonts w:ascii="Times New Roman" w:eastAsia="Times New Roman" w:hAnsi="Times New Roman" w:cs="Times New Roman"/>
          <w:sz w:val="28"/>
          <w:szCs w:val="28"/>
          <w:lang w:eastAsia="ru-RU"/>
        </w:rPr>
        <w:t>а 11212896,08 руб.</w:t>
      </w:r>
      <w:r>
        <w:rPr>
          <w:rFonts w:ascii="Times New Roman" w:eastAsia="Times New Roman" w:hAnsi="Times New Roman" w:cs="Times New Roman"/>
          <w:sz w:val="28"/>
          <w:szCs w:val="28"/>
          <w:lang w:eastAsia="ru-RU"/>
        </w:rPr>
        <w:t>:</w:t>
      </w:r>
      <w:r w:rsidRPr="007E5E84">
        <w:rPr>
          <w:rFonts w:ascii="Times New Roman" w:hAnsi="Times New Roman" w:cs="Times New Roman"/>
          <w:sz w:val="28"/>
          <w:szCs w:val="28"/>
        </w:rPr>
        <w:t xml:space="preserve"> </w:t>
      </w:r>
    </w:p>
    <w:p w:rsidR="00480197" w:rsidRPr="00480197" w:rsidRDefault="00480197" w:rsidP="00F81A63">
      <w:pPr>
        <w:spacing w:after="0" w:line="360" w:lineRule="auto"/>
        <w:ind w:firstLine="720"/>
        <w:jc w:val="both"/>
        <w:rPr>
          <w:rFonts w:ascii="Times New Roman" w:eastAsia="Times New Roman" w:hAnsi="Times New Roman" w:cs="Times New Roman"/>
          <w:sz w:val="28"/>
          <w:szCs w:val="28"/>
          <w:lang w:eastAsia="ru-RU"/>
        </w:rPr>
      </w:pPr>
      <w:r w:rsidRPr="00480197">
        <w:rPr>
          <w:rFonts w:ascii="Times New Roman" w:eastAsia="Times New Roman" w:hAnsi="Times New Roman" w:cs="Times New Roman"/>
          <w:sz w:val="28"/>
          <w:szCs w:val="28"/>
          <w:lang w:eastAsia="ru-RU"/>
        </w:rPr>
        <w:t xml:space="preserve">По счету </w:t>
      </w:r>
      <w:r w:rsidRPr="004E6ECA">
        <w:rPr>
          <w:rFonts w:ascii="Times New Roman" w:eastAsia="Times New Roman" w:hAnsi="Times New Roman" w:cs="Times New Roman"/>
          <w:sz w:val="28"/>
          <w:szCs w:val="28"/>
          <w:lang w:eastAsia="ru-RU"/>
        </w:rPr>
        <w:t>1302 00 000</w:t>
      </w:r>
      <w:r w:rsidRPr="00480197">
        <w:rPr>
          <w:rFonts w:ascii="Times New Roman" w:eastAsia="Times New Roman" w:hAnsi="Times New Roman" w:cs="Times New Roman"/>
          <w:sz w:val="28"/>
          <w:szCs w:val="28"/>
          <w:lang w:eastAsia="ru-RU"/>
        </w:rPr>
        <w:t xml:space="preserve"> сумма кредиторской задолженности </w:t>
      </w:r>
      <w:r w:rsidR="00A924AB">
        <w:rPr>
          <w:rFonts w:ascii="Times New Roman" w:eastAsia="Times New Roman" w:hAnsi="Times New Roman" w:cs="Times New Roman"/>
          <w:sz w:val="28"/>
          <w:szCs w:val="28"/>
          <w:lang w:eastAsia="ru-RU"/>
        </w:rPr>
        <w:t xml:space="preserve"> составляет 11 073 088,95 руб.</w:t>
      </w:r>
      <w:r w:rsidR="00A332B1">
        <w:rPr>
          <w:rFonts w:ascii="Times New Roman" w:eastAsia="Times New Roman" w:hAnsi="Times New Roman" w:cs="Times New Roman"/>
          <w:sz w:val="28"/>
          <w:szCs w:val="28"/>
          <w:lang w:eastAsia="ru-RU"/>
        </w:rPr>
        <w:t xml:space="preserve"> в том числе</w:t>
      </w:r>
      <w:r w:rsidRPr="00480197">
        <w:rPr>
          <w:rFonts w:ascii="Times New Roman" w:eastAsia="Times New Roman" w:hAnsi="Times New Roman" w:cs="Times New Roman"/>
          <w:sz w:val="28"/>
          <w:szCs w:val="28"/>
          <w:lang w:eastAsia="ru-RU"/>
        </w:rPr>
        <w:t>:</w:t>
      </w:r>
    </w:p>
    <w:p w:rsidR="00480197" w:rsidRPr="00480197" w:rsidRDefault="00480197" w:rsidP="00F81A63">
      <w:pPr>
        <w:spacing w:after="0" w:line="360" w:lineRule="auto"/>
        <w:ind w:firstLine="720"/>
        <w:jc w:val="both"/>
        <w:rPr>
          <w:rFonts w:ascii="Times New Roman" w:eastAsia="Times New Roman" w:hAnsi="Times New Roman" w:cs="Times New Roman"/>
          <w:sz w:val="28"/>
          <w:szCs w:val="28"/>
          <w:lang w:eastAsia="ru-RU"/>
        </w:rPr>
      </w:pPr>
      <w:r w:rsidRPr="00480197">
        <w:rPr>
          <w:rFonts w:ascii="Times New Roman" w:eastAsia="Times New Roman" w:hAnsi="Times New Roman" w:cs="Times New Roman"/>
          <w:sz w:val="28"/>
          <w:szCs w:val="28"/>
          <w:lang w:eastAsia="ru-RU"/>
        </w:rPr>
        <w:t>- задолженность за услуги междугородной и международной телефонной связи (Краснодарский филиал ОАО «Ростелеком»), бухгалтерские документы за декабрь 2014 года  были предоставлены 14 января 2015 года</w:t>
      </w:r>
      <w:r w:rsidR="00A332B1" w:rsidRPr="00480197">
        <w:rPr>
          <w:rFonts w:ascii="Times New Roman" w:eastAsia="Times New Roman" w:hAnsi="Times New Roman" w:cs="Times New Roman"/>
          <w:color w:val="FF0000"/>
          <w:sz w:val="28"/>
          <w:szCs w:val="28"/>
          <w:lang w:eastAsia="ru-RU"/>
        </w:rPr>
        <w:t xml:space="preserve"> </w:t>
      </w:r>
      <w:r w:rsidR="00A332B1" w:rsidRPr="00A332B1">
        <w:rPr>
          <w:rFonts w:ascii="Times New Roman" w:eastAsia="Times New Roman" w:hAnsi="Times New Roman" w:cs="Times New Roman"/>
          <w:color w:val="000000" w:themeColor="text1"/>
          <w:sz w:val="28"/>
          <w:szCs w:val="28"/>
          <w:lang w:eastAsia="ru-RU"/>
        </w:rPr>
        <w:t xml:space="preserve">в сумме </w:t>
      </w:r>
      <w:r w:rsidR="00A332B1" w:rsidRPr="00480197">
        <w:rPr>
          <w:rFonts w:ascii="Times New Roman" w:eastAsia="Times New Roman" w:hAnsi="Times New Roman" w:cs="Times New Roman"/>
          <w:sz w:val="28"/>
          <w:szCs w:val="28"/>
          <w:lang w:eastAsia="ru-RU"/>
        </w:rPr>
        <w:t>32,39</w:t>
      </w:r>
      <w:r w:rsidR="00A332B1">
        <w:rPr>
          <w:rFonts w:ascii="Times New Roman" w:eastAsia="Times New Roman" w:hAnsi="Times New Roman" w:cs="Times New Roman"/>
          <w:sz w:val="28"/>
          <w:szCs w:val="28"/>
          <w:lang w:eastAsia="ru-RU"/>
        </w:rPr>
        <w:t xml:space="preserve"> руб.</w:t>
      </w:r>
      <w:r w:rsidRPr="00480197">
        <w:rPr>
          <w:rFonts w:ascii="Times New Roman" w:eastAsia="Times New Roman" w:hAnsi="Times New Roman" w:cs="Times New Roman"/>
          <w:sz w:val="28"/>
          <w:szCs w:val="28"/>
          <w:lang w:eastAsia="ru-RU"/>
        </w:rPr>
        <w:t>;</w:t>
      </w:r>
    </w:p>
    <w:p w:rsidR="00480197" w:rsidRPr="00480197" w:rsidRDefault="00A332B1" w:rsidP="00F81A63">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80197" w:rsidRPr="00480197">
        <w:rPr>
          <w:rFonts w:ascii="Times New Roman" w:eastAsia="Times New Roman" w:hAnsi="Times New Roman" w:cs="Times New Roman"/>
          <w:sz w:val="28"/>
          <w:szCs w:val="28"/>
          <w:lang w:eastAsia="ru-RU"/>
        </w:rPr>
        <w:t>задолженность за электроэнергию (нерегули</w:t>
      </w:r>
      <w:r>
        <w:rPr>
          <w:rFonts w:ascii="Times New Roman" w:eastAsia="Times New Roman" w:hAnsi="Times New Roman" w:cs="Times New Roman"/>
          <w:sz w:val="28"/>
          <w:szCs w:val="28"/>
          <w:lang w:eastAsia="ru-RU"/>
        </w:rPr>
        <w:t>руемая) НН (ОАО «Кубаньэнерго») в сумме</w:t>
      </w:r>
      <w:r w:rsidRPr="00A332B1">
        <w:rPr>
          <w:rFonts w:ascii="Times New Roman" w:eastAsia="Times New Roman" w:hAnsi="Times New Roman" w:cs="Times New Roman"/>
          <w:sz w:val="28"/>
          <w:szCs w:val="28"/>
          <w:lang w:eastAsia="ru-RU"/>
        </w:rPr>
        <w:t xml:space="preserve"> </w:t>
      </w:r>
      <w:r w:rsidRPr="00480197">
        <w:rPr>
          <w:rFonts w:ascii="Times New Roman" w:eastAsia="Times New Roman" w:hAnsi="Times New Roman" w:cs="Times New Roman"/>
          <w:sz w:val="28"/>
          <w:szCs w:val="28"/>
          <w:lang w:eastAsia="ru-RU"/>
        </w:rPr>
        <w:t>144 062,44</w:t>
      </w:r>
      <w:r>
        <w:rPr>
          <w:rFonts w:ascii="Times New Roman" w:eastAsia="Times New Roman" w:hAnsi="Times New Roman" w:cs="Times New Roman"/>
          <w:sz w:val="28"/>
          <w:szCs w:val="28"/>
          <w:lang w:eastAsia="ru-RU"/>
        </w:rPr>
        <w:t xml:space="preserve"> руб.</w:t>
      </w:r>
    </w:p>
    <w:p w:rsidR="00480197" w:rsidRPr="00480197" w:rsidRDefault="00A332B1" w:rsidP="00F81A63">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80197" w:rsidRPr="00480197">
        <w:rPr>
          <w:rFonts w:ascii="Times New Roman" w:eastAsia="Times New Roman" w:hAnsi="Times New Roman" w:cs="Times New Roman"/>
          <w:sz w:val="28"/>
          <w:szCs w:val="28"/>
          <w:lang w:eastAsia="ru-RU"/>
        </w:rPr>
        <w:t>газ горючий природный комбыт- Вечный огонь (ООО «Г</w:t>
      </w:r>
      <w:r>
        <w:rPr>
          <w:rFonts w:ascii="Times New Roman" w:eastAsia="Times New Roman" w:hAnsi="Times New Roman" w:cs="Times New Roman"/>
          <w:sz w:val="28"/>
          <w:szCs w:val="28"/>
          <w:lang w:eastAsia="ru-RU"/>
        </w:rPr>
        <w:t>азпром межрегионгаз Краснодар») в сумме</w:t>
      </w:r>
      <w:r w:rsidRPr="00A332B1">
        <w:rPr>
          <w:rFonts w:ascii="Times New Roman" w:eastAsia="Times New Roman" w:hAnsi="Times New Roman" w:cs="Times New Roman"/>
          <w:sz w:val="28"/>
          <w:szCs w:val="28"/>
          <w:lang w:eastAsia="ru-RU"/>
        </w:rPr>
        <w:t xml:space="preserve"> </w:t>
      </w:r>
      <w:r w:rsidRPr="00480197">
        <w:rPr>
          <w:rFonts w:ascii="Times New Roman" w:eastAsia="Times New Roman" w:hAnsi="Times New Roman" w:cs="Times New Roman"/>
          <w:sz w:val="28"/>
          <w:szCs w:val="28"/>
          <w:lang w:eastAsia="ru-RU"/>
        </w:rPr>
        <w:t>74 610,87</w:t>
      </w:r>
      <w:r>
        <w:rPr>
          <w:rFonts w:ascii="Times New Roman" w:eastAsia="Times New Roman" w:hAnsi="Times New Roman" w:cs="Times New Roman"/>
          <w:sz w:val="28"/>
          <w:szCs w:val="28"/>
          <w:lang w:eastAsia="ru-RU"/>
        </w:rPr>
        <w:t xml:space="preserve"> руб.;</w:t>
      </w:r>
    </w:p>
    <w:p w:rsidR="00480197" w:rsidRPr="00480197" w:rsidRDefault="00480197" w:rsidP="00F81A63">
      <w:pPr>
        <w:spacing w:after="0" w:line="360" w:lineRule="auto"/>
        <w:ind w:firstLine="720"/>
        <w:jc w:val="both"/>
        <w:rPr>
          <w:rFonts w:ascii="Times New Roman" w:eastAsia="Times New Roman" w:hAnsi="Times New Roman" w:cs="Times New Roman"/>
          <w:sz w:val="28"/>
          <w:szCs w:val="28"/>
          <w:lang w:eastAsia="ru-RU"/>
        </w:rPr>
      </w:pPr>
      <w:r w:rsidRPr="00480197">
        <w:rPr>
          <w:rFonts w:ascii="Times New Roman" w:eastAsia="Times New Roman" w:hAnsi="Times New Roman" w:cs="Times New Roman"/>
          <w:sz w:val="28"/>
          <w:szCs w:val="28"/>
          <w:lang w:eastAsia="ru-RU"/>
        </w:rPr>
        <w:lastRenderedPageBreak/>
        <w:t>– аренда нежилого помещения д</w:t>
      </w:r>
      <w:r w:rsidR="00A332B1">
        <w:rPr>
          <w:rFonts w:ascii="Times New Roman" w:eastAsia="Times New Roman" w:hAnsi="Times New Roman" w:cs="Times New Roman"/>
          <w:sz w:val="28"/>
          <w:szCs w:val="28"/>
          <w:lang w:eastAsia="ru-RU"/>
        </w:rPr>
        <w:t>ля инвалидов (ОАО «Ростелеком») в сумме</w:t>
      </w:r>
      <w:r w:rsidR="00A332B1" w:rsidRPr="00A332B1">
        <w:rPr>
          <w:rFonts w:ascii="Times New Roman" w:eastAsia="Times New Roman" w:hAnsi="Times New Roman" w:cs="Times New Roman"/>
          <w:sz w:val="28"/>
          <w:szCs w:val="28"/>
          <w:lang w:eastAsia="ru-RU"/>
        </w:rPr>
        <w:t xml:space="preserve"> </w:t>
      </w:r>
      <w:r w:rsidR="00A332B1" w:rsidRPr="00480197">
        <w:rPr>
          <w:rFonts w:ascii="Times New Roman" w:eastAsia="Times New Roman" w:hAnsi="Times New Roman" w:cs="Times New Roman"/>
          <w:sz w:val="28"/>
          <w:szCs w:val="28"/>
          <w:lang w:eastAsia="ru-RU"/>
        </w:rPr>
        <w:t>14 832,56</w:t>
      </w:r>
      <w:r w:rsidR="00A332B1">
        <w:rPr>
          <w:rFonts w:ascii="Times New Roman" w:eastAsia="Times New Roman" w:hAnsi="Times New Roman" w:cs="Times New Roman"/>
          <w:sz w:val="28"/>
          <w:szCs w:val="28"/>
          <w:lang w:eastAsia="ru-RU"/>
        </w:rPr>
        <w:t xml:space="preserve"> руб.;</w:t>
      </w:r>
    </w:p>
    <w:p w:rsidR="00480197" w:rsidRPr="00480197" w:rsidRDefault="00480197" w:rsidP="00F81A63">
      <w:pPr>
        <w:spacing w:after="0" w:line="360" w:lineRule="auto"/>
        <w:ind w:firstLine="720"/>
        <w:jc w:val="both"/>
        <w:rPr>
          <w:rFonts w:ascii="Times New Roman" w:eastAsia="Times New Roman" w:hAnsi="Times New Roman" w:cs="Times New Roman"/>
          <w:sz w:val="28"/>
          <w:szCs w:val="28"/>
          <w:lang w:eastAsia="ru-RU"/>
        </w:rPr>
      </w:pPr>
      <w:r w:rsidRPr="00480197">
        <w:rPr>
          <w:rFonts w:ascii="Times New Roman" w:eastAsia="Times New Roman" w:hAnsi="Times New Roman" w:cs="Times New Roman"/>
          <w:sz w:val="28"/>
          <w:szCs w:val="28"/>
          <w:lang w:eastAsia="ru-RU"/>
        </w:rPr>
        <w:t xml:space="preserve">– </w:t>
      </w:r>
      <w:r w:rsidR="00A924AB">
        <w:rPr>
          <w:rFonts w:ascii="Times New Roman" w:eastAsia="Times New Roman" w:hAnsi="Times New Roman" w:cs="Times New Roman"/>
          <w:sz w:val="28"/>
          <w:szCs w:val="28"/>
          <w:lang w:eastAsia="ru-RU"/>
        </w:rPr>
        <w:t>за выполненные работы по капитальному</w:t>
      </w:r>
      <w:r w:rsidRPr="00480197">
        <w:rPr>
          <w:rFonts w:ascii="Times New Roman" w:eastAsia="Times New Roman" w:hAnsi="Times New Roman" w:cs="Times New Roman"/>
          <w:sz w:val="28"/>
          <w:szCs w:val="28"/>
          <w:lang w:eastAsia="ru-RU"/>
        </w:rPr>
        <w:t xml:space="preserve"> ремонт</w:t>
      </w:r>
      <w:r w:rsidR="00A924AB">
        <w:rPr>
          <w:rFonts w:ascii="Times New Roman" w:eastAsia="Times New Roman" w:hAnsi="Times New Roman" w:cs="Times New Roman"/>
          <w:sz w:val="28"/>
          <w:szCs w:val="28"/>
          <w:lang w:eastAsia="ru-RU"/>
        </w:rPr>
        <w:t>у по улице</w:t>
      </w:r>
      <w:r w:rsidRPr="00480197">
        <w:rPr>
          <w:rFonts w:ascii="Times New Roman" w:eastAsia="Times New Roman" w:hAnsi="Times New Roman" w:cs="Times New Roman"/>
          <w:sz w:val="28"/>
          <w:szCs w:val="28"/>
          <w:lang w:eastAsia="ru-RU"/>
        </w:rPr>
        <w:t xml:space="preserve"> Широкой в ст.</w:t>
      </w:r>
      <w:r w:rsidR="00A924AB">
        <w:rPr>
          <w:rFonts w:ascii="Times New Roman" w:eastAsia="Times New Roman" w:hAnsi="Times New Roman" w:cs="Times New Roman"/>
          <w:sz w:val="28"/>
          <w:szCs w:val="28"/>
          <w:lang w:eastAsia="ru-RU"/>
        </w:rPr>
        <w:t xml:space="preserve"> </w:t>
      </w:r>
      <w:r w:rsidRPr="00480197">
        <w:rPr>
          <w:rFonts w:ascii="Times New Roman" w:eastAsia="Times New Roman" w:hAnsi="Times New Roman" w:cs="Times New Roman"/>
          <w:sz w:val="28"/>
          <w:szCs w:val="28"/>
          <w:lang w:eastAsia="ru-RU"/>
        </w:rPr>
        <w:t>Тбилисской (ЗАО «Доро</w:t>
      </w:r>
      <w:r w:rsidR="00827F34">
        <w:rPr>
          <w:rFonts w:ascii="Times New Roman" w:eastAsia="Times New Roman" w:hAnsi="Times New Roman" w:cs="Times New Roman"/>
          <w:sz w:val="28"/>
          <w:szCs w:val="28"/>
          <w:lang w:eastAsia="ru-RU"/>
        </w:rPr>
        <w:t xml:space="preserve">жно-строительное управление-7») в сумме </w:t>
      </w:r>
      <w:r w:rsidR="00827F34" w:rsidRPr="00480197">
        <w:rPr>
          <w:rFonts w:ascii="Times New Roman" w:eastAsia="Times New Roman" w:hAnsi="Times New Roman" w:cs="Times New Roman"/>
          <w:sz w:val="28"/>
          <w:szCs w:val="28"/>
          <w:lang w:eastAsia="ru-RU"/>
        </w:rPr>
        <w:t>10 000 000,00</w:t>
      </w:r>
      <w:r w:rsidR="00827F34">
        <w:rPr>
          <w:rFonts w:ascii="Times New Roman" w:eastAsia="Times New Roman" w:hAnsi="Times New Roman" w:cs="Times New Roman"/>
          <w:sz w:val="28"/>
          <w:szCs w:val="28"/>
          <w:lang w:eastAsia="ru-RU"/>
        </w:rPr>
        <w:t xml:space="preserve"> руб.;</w:t>
      </w:r>
    </w:p>
    <w:p w:rsidR="00480197" w:rsidRPr="00480197" w:rsidRDefault="00480197" w:rsidP="00F81A63">
      <w:pPr>
        <w:spacing w:after="0" w:line="360" w:lineRule="auto"/>
        <w:ind w:firstLine="720"/>
        <w:jc w:val="both"/>
        <w:rPr>
          <w:rFonts w:ascii="Times New Roman" w:eastAsia="Times New Roman" w:hAnsi="Times New Roman" w:cs="Times New Roman"/>
          <w:sz w:val="28"/>
          <w:szCs w:val="28"/>
          <w:lang w:eastAsia="ru-RU"/>
        </w:rPr>
      </w:pPr>
      <w:r w:rsidRPr="00480197">
        <w:rPr>
          <w:rFonts w:ascii="Times New Roman" w:eastAsia="Times New Roman" w:hAnsi="Times New Roman" w:cs="Times New Roman"/>
          <w:sz w:val="28"/>
          <w:szCs w:val="28"/>
          <w:lang w:eastAsia="ru-RU"/>
        </w:rPr>
        <w:t xml:space="preserve">– </w:t>
      </w:r>
      <w:r w:rsidR="00A924AB">
        <w:rPr>
          <w:rFonts w:ascii="Times New Roman" w:eastAsia="Times New Roman" w:hAnsi="Times New Roman" w:cs="Times New Roman"/>
          <w:sz w:val="28"/>
          <w:szCs w:val="28"/>
          <w:lang w:eastAsia="ru-RU"/>
        </w:rPr>
        <w:t xml:space="preserve">за выполненные работы за </w:t>
      </w:r>
      <w:r w:rsidRPr="00480197">
        <w:rPr>
          <w:rFonts w:ascii="Times New Roman" w:eastAsia="Times New Roman" w:hAnsi="Times New Roman" w:cs="Times New Roman"/>
          <w:sz w:val="28"/>
          <w:szCs w:val="28"/>
          <w:lang w:eastAsia="ru-RU"/>
        </w:rPr>
        <w:t>подключение светильников уличного освещения памятнико</w:t>
      </w:r>
      <w:r w:rsidR="00827F34">
        <w:rPr>
          <w:rFonts w:ascii="Times New Roman" w:eastAsia="Times New Roman" w:hAnsi="Times New Roman" w:cs="Times New Roman"/>
          <w:sz w:val="28"/>
          <w:szCs w:val="28"/>
          <w:lang w:eastAsia="ru-RU"/>
        </w:rPr>
        <w:t xml:space="preserve">в (ООО «Сельхозэнерго») в сумме </w:t>
      </w:r>
      <w:r w:rsidR="00827F34" w:rsidRPr="00480197">
        <w:rPr>
          <w:rFonts w:ascii="Times New Roman" w:eastAsia="Times New Roman" w:hAnsi="Times New Roman" w:cs="Times New Roman"/>
          <w:sz w:val="28"/>
          <w:szCs w:val="28"/>
          <w:lang w:eastAsia="ru-RU"/>
        </w:rPr>
        <w:t>70 972,36</w:t>
      </w:r>
      <w:r w:rsidR="00827F34">
        <w:rPr>
          <w:rFonts w:ascii="Times New Roman" w:eastAsia="Times New Roman" w:hAnsi="Times New Roman" w:cs="Times New Roman"/>
          <w:sz w:val="28"/>
          <w:szCs w:val="28"/>
          <w:lang w:eastAsia="ru-RU"/>
        </w:rPr>
        <w:t xml:space="preserve"> руб. </w:t>
      </w:r>
    </w:p>
    <w:p w:rsidR="00480197" w:rsidRPr="00480197" w:rsidRDefault="00480197" w:rsidP="00F81A63">
      <w:pPr>
        <w:spacing w:after="0" w:line="360" w:lineRule="auto"/>
        <w:ind w:firstLine="720"/>
        <w:jc w:val="both"/>
        <w:rPr>
          <w:rFonts w:ascii="Times New Roman" w:eastAsia="Times New Roman" w:hAnsi="Times New Roman" w:cs="Times New Roman"/>
          <w:sz w:val="28"/>
          <w:szCs w:val="28"/>
          <w:lang w:eastAsia="ru-RU"/>
        </w:rPr>
      </w:pPr>
      <w:r w:rsidRPr="00480197">
        <w:rPr>
          <w:rFonts w:ascii="Times New Roman" w:eastAsia="Times New Roman" w:hAnsi="Times New Roman" w:cs="Times New Roman"/>
          <w:sz w:val="28"/>
          <w:szCs w:val="28"/>
          <w:lang w:eastAsia="ru-RU"/>
        </w:rPr>
        <w:t xml:space="preserve">– </w:t>
      </w:r>
      <w:r w:rsidR="00A924AB">
        <w:rPr>
          <w:rFonts w:ascii="Times New Roman" w:eastAsia="Times New Roman" w:hAnsi="Times New Roman" w:cs="Times New Roman"/>
          <w:sz w:val="28"/>
          <w:szCs w:val="28"/>
          <w:lang w:eastAsia="ru-RU"/>
        </w:rPr>
        <w:t xml:space="preserve">за выполненные </w:t>
      </w:r>
      <w:r w:rsidRPr="00480197">
        <w:rPr>
          <w:rFonts w:ascii="Times New Roman" w:eastAsia="Times New Roman" w:hAnsi="Times New Roman" w:cs="Times New Roman"/>
          <w:sz w:val="28"/>
          <w:szCs w:val="28"/>
          <w:lang w:eastAsia="ru-RU"/>
        </w:rPr>
        <w:t>работы по техническому обслуживанию, текущему ремонту оборудования и сетей уличного освещения на территории Тбилис</w:t>
      </w:r>
      <w:r w:rsidR="00827F34">
        <w:rPr>
          <w:rFonts w:ascii="Times New Roman" w:eastAsia="Times New Roman" w:hAnsi="Times New Roman" w:cs="Times New Roman"/>
          <w:sz w:val="28"/>
          <w:szCs w:val="28"/>
          <w:lang w:eastAsia="ru-RU"/>
        </w:rPr>
        <w:t>ского с/п (ООО «Сельхозэнерго») в сумме</w:t>
      </w:r>
      <w:r w:rsidR="00827F34" w:rsidRPr="00827F34">
        <w:rPr>
          <w:rFonts w:ascii="Times New Roman" w:eastAsia="Times New Roman" w:hAnsi="Times New Roman" w:cs="Times New Roman"/>
          <w:sz w:val="28"/>
          <w:szCs w:val="28"/>
          <w:lang w:eastAsia="ru-RU"/>
        </w:rPr>
        <w:t xml:space="preserve"> </w:t>
      </w:r>
      <w:r w:rsidR="00827F34" w:rsidRPr="00480197">
        <w:rPr>
          <w:rFonts w:ascii="Times New Roman" w:eastAsia="Times New Roman" w:hAnsi="Times New Roman" w:cs="Times New Roman"/>
          <w:sz w:val="28"/>
          <w:szCs w:val="28"/>
          <w:lang w:eastAsia="ru-RU"/>
        </w:rPr>
        <w:t>662 900,30</w:t>
      </w:r>
      <w:r w:rsidR="00827F34">
        <w:rPr>
          <w:rFonts w:ascii="Times New Roman" w:eastAsia="Times New Roman" w:hAnsi="Times New Roman" w:cs="Times New Roman"/>
          <w:sz w:val="28"/>
          <w:szCs w:val="28"/>
          <w:lang w:eastAsia="ru-RU"/>
        </w:rPr>
        <w:t xml:space="preserve"> руб.;</w:t>
      </w:r>
    </w:p>
    <w:p w:rsidR="00480197" w:rsidRPr="00480197" w:rsidRDefault="00480197" w:rsidP="00F81A63">
      <w:pPr>
        <w:spacing w:after="0" w:line="360" w:lineRule="auto"/>
        <w:ind w:firstLine="720"/>
        <w:jc w:val="both"/>
        <w:rPr>
          <w:rFonts w:ascii="Times New Roman" w:eastAsia="Times New Roman" w:hAnsi="Times New Roman" w:cs="Times New Roman"/>
          <w:sz w:val="28"/>
          <w:szCs w:val="28"/>
          <w:lang w:eastAsia="ru-RU"/>
        </w:rPr>
      </w:pPr>
      <w:r w:rsidRPr="00480197">
        <w:rPr>
          <w:rFonts w:ascii="Times New Roman" w:eastAsia="Times New Roman" w:hAnsi="Times New Roman" w:cs="Times New Roman"/>
          <w:sz w:val="28"/>
          <w:szCs w:val="28"/>
          <w:lang w:eastAsia="ru-RU"/>
        </w:rPr>
        <w:t xml:space="preserve">– </w:t>
      </w:r>
      <w:r w:rsidR="00A924AB">
        <w:rPr>
          <w:rFonts w:ascii="Times New Roman" w:eastAsia="Times New Roman" w:hAnsi="Times New Roman" w:cs="Times New Roman"/>
          <w:sz w:val="28"/>
          <w:szCs w:val="28"/>
          <w:lang w:eastAsia="ru-RU"/>
        </w:rPr>
        <w:t>за выполненные работы по обслуживанию</w:t>
      </w:r>
      <w:r w:rsidRPr="00480197">
        <w:rPr>
          <w:rFonts w:ascii="Times New Roman" w:eastAsia="Times New Roman" w:hAnsi="Times New Roman" w:cs="Times New Roman"/>
          <w:sz w:val="28"/>
          <w:szCs w:val="28"/>
          <w:lang w:eastAsia="ru-RU"/>
        </w:rPr>
        <w:t xml:space="preserve"> газопроводов и газового оборудования (ОАО «Тби</w:t>
      </w:r>
      <w:r w:rsidR="00827F34">
        <w:rPr>
          <w:rFonts w:ascii="Times New Roman" w:eastAsia="Times New Roman" w:hAnsi="Times New Roman" w:cs="Times New Roman"/>
          <w:sz w:val="28"/>
          <w:szCs w:val="28"/>
          <w:lang w:eastAsia="ru-RU"/>
        </w:rPr>
        <w:t>лисская райгаз) в сумме</w:t>
      </w:r>
      <w:r w:rsidR="00827F34" w:rsidRPr="00827F34">
        <w:rPr>
          <w:rFonts w:ascii="Times New Roman" w:eastAsia="Times New Roman" w:hAnsi="Times New Roman" w:cs="Times New Roman"/>
          <w:sz w:val="28"/>
          <w:szCs w:val="28"/>
          <w:lang w:eastAsia="ru-RU"/>
        </w:rPr>
        <w:t xml:space="preserve"> </w:t>
      </w:r>
      <w:r w:rsidR="00827F34" w:rsidRPr="00480197">
        <w:rPr>
          <w:rFonts w:ascii="Times New Roman" w:eastAsia="Times New Roman" w:hAnsi="Times New Roman" w:cs="Times New Roman"/>
          <w:sz w:val="28"/>
          <w:szCs w:val="28"/>
          <w:lang w:eastAsia="ru-RU"/>
        </w:rPr>
        <w:t>77 321,03</w:t>
      </w:r>
      <w:r w:rsidR="00827F34">
        <w:rPr>
          <w:rFonts w:ascii="Times New Roman" w:eastAsia="Times New Roman" w:hAnsi="Times New Roman" w:cs="Times New Roman"/>
          <w:sz w:val="28"/>
          <w:szCs w:val="28"/>
          <w:lang w:eastAsia="ru-RU"/>
        </w:rPr>
        <w:t xml:space="preserve"> руб.;</w:t>
      </w:r>
    </w:p>
    <w:p w:rsidR="00480197" w:rsidRPr="00480197" w:rsidRDefault="00827F34" w:rsidP="00F81A63">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м</w:t>
      </w:r>
      <w:r w:rsidR="00480197" w:rsidRPr="00480197">
        <w:rPr>
          <w:rFonts w:ascii="Times New Roman" w:eastAsia="Times New Roman" w:hAnsi="Times New Roman" w:cs="Times New Roman"/>
          <w:sz w:val="28"/>
          <w:szCs w:val="28"/>
          <w:lang w:eastAsia="ru-RU"/>
        </w:rPr>
        <w:t xml:space="preserve">атеринская плата, видеоконтроллер, модуль памяти, вентилятор для процессора, корпус, оптический привод, жесткий диск, клавиатура, </w:t>
      </w:r>
      <w:r>
        <w:rPr>
          <w:rFonts w:ascii="Times New Roman" w:eastAsia="Times New Roman" w:hAnsi="Times New Roman" w:cs="Times New Roman"/>
          <w:sz w:val="28"/>
          <w:szCs w:val="28"/>
          <w:lang w:eastAsia="ru-RU"/>
        </w:rPr>
        <w:t>мышь (ИП Алехина Нина Петровна)</w:t>
      </w:r>
      <w:r w:rsidRPr="00827F3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сумме </w:t>
      </w:r>
      <w:r w:rsidRPr="00480197">
        <w:rPr>
          <w:rFonts w:ascii="Times New Roman" w:eastAsia="Times New Roman" w:hAnsi="Times New Roman" w:cs="Times New Roman"/>
          <w:sz w:val="28"/>
          <w:szCs w:val="28"/>
          <w:lang w:eastAsia="ru-RU"/>
        </w:rPr>
        <w:t>13 198,00</w:t>
      </w:r>
      <w:r>
        <w:rPr>
          <w:rFonts w:ascii="Times New Roman" w:eastAsia="Times New Roman" w:hAnsi="Times New Roman" w:cs="Times New Roman"/>
          <w:sz w:val="28"/>
          <w:szCs w:val="28"/>
          <w:lang w:eastAsia="ru-RU"/>
        </w:rPr>
        <w:t xml:space="preserve"> руб.;</w:t>
      </w:r>
    </w:p>
    <w:p w:rsidR="00480197" w:rsidRPr="00480197" w:rsidRDefault="00480197" w:rsidP="00F81A63">
      <w:pPr>
        <w:spacing w:after="0" w:line="360" w:lineRule="auto"/>
        <w:ind w:firstLine="720"/>
        <w:jc w:val="both"/>
        <w:rPr>
          <w:rFonts w:ascii="Times New Roman" w:eastAsia="Times New Roman" w:hAnsi="Times New Roman" w:cs="Times New Roman"/>
          <w:sz w:val="28"/>
          <w:szCs w:val="28"/>
          <w:lang w:eastAsia="ru-RU"/>
        </w:rPr>
      </w:pPr>
      <w:r w:rsidRPr="00480197">
        <w:rPr>
          <w:rFonts w:ascii="Times New Roman" w:eastAsia="Times New Roman" w:hAnsi="Times New Roman" w:cs="Times New Roman"/>
          <w:sz w:val="28"/>
          <w:szCs w:val="28"/>
          <w:lang w:eastAsia="ru-RU"/>
        </w:rPr>
        <w:t>– услуги пассажирских перевозок до 18 лет (МУП МО Тбилисский район «Пассажи</w:t>
      </w:r>
      <w:r w:rsidR="00827F34">
        <w:rPr>
          <w:rFonts w:ascii="Times New Roman" w:eastAsia="Times New Roman" w:hAnsi="Times New Roman" w:cs="Times New Roman"/>
          <w:sz w:val="28"/>
          <w:szCs w:val="28"/>
          <w:lang w:eastAsia="ru-RU"/>
        </w:rPr>
        <w:t>равтотранс Тбилисского района») в сумме</w:t>
      </w:r>
      <w:r w:rsidR="00827F34" w:rsidRPr="00827F34">
        <w:rPr>
          <w:rFonts w:ascii="Times New Roman" w:eastAsia="Times New Roman" w:hAnsi="Times New Roman" w:cs="Times New Roman"/>
          <w:sz w:val="28"/>
          <w:szCs w:val="28"/>
          <w:lang w:eastAsia="ru-RU"/>
        </w:rPr>
        <w:t xml:space="preserve"> </w:t>
      </w:r>
      <w:r w:rsidR="00827F34" w:rsidRPr="00480197">
        <w:rPr>
          <w:rFonts w:ascii="Times New Roman" w:eastAsia="Times New Roman" w:hAnsi="Times New Roman" w:cs="Times New Roman"/>
          <w:sz w:val="28"/>
          <w:szCs w:val="28"/>
          <w:lang w:eastAsia="ru-RU"/>
        </w:rPr>
        <w:t>15 159,00</w:t>
      </w:r>
      <w:r w:rsidR="00827F34">
        <w:rPr>
          <w:rFonts w:ascii="Times New Roman" w:eastAsia="Times New Roman" w:hAnsi="Times New Roman" w:cs="Times New Roman"/>
          <w:sz w:val="28"/>
          <w:szCs w:val="28"/>
          <w:lang w:eastAsia="ru-RU"/>
        </w:rPr>
        <w:t xml:space="preserve"> руб.</w:t>
      </w:r>
    </w:p>
    <w:p w:rsidR="00480197" w:rsidRPr="00480197" w:rsidRDefault="00480197" w:rsidP="00F81A63">
      <w:pPr>
        <w:spacing w:after="0" w:line="360" w:lineRule="auto"/>
        <w:ind w:firstLine="720"/>
        <w:jc w:val="both"/>
        <w:rPr>
          <w:rFonts w:ascii="Times New Roman" w:eastAsia="Times New Roman" w:hAnsi="Times New Roman" w:cs="Times New Roman"/>
          <w:sz w:val="28"/>
          <w:szCs w:val="28"/>
          <w:lang w:eastAsia="ru-RU"/>
        </w:rPr>
      </w:pPr>
      <w:r w:rsidRPr="00480197">
        <w:rPr>
          <w:rFonts w:ascii="Times New Roman" w:eastAsia="Times New Roman" w:hAnsi="Times New Roman" w:cs="Times New Roman"/>
          <w:sz w:val="28"/>
          <w:szCs w:val="28"/>
          <w:lang w:eastAsia="ru-RU"/>
        </w:rPr>
        <w:t xml:space="preserve">По счету </w:t>
      </w:r>
      <w:r w:rsidRPr="004E6ECA">
        <w:rPr>
          <w:rFonts w:ascii="Times New Roman" w:eastAsia="Times New Roman" w:hAnsi="Times New Roman" w:cs="Times New Roman"/>
          <w:sz w:val="28"/>
          <w:szCs w:val="28"/>
          <w:lang w:eastAsia="ru-RU"/>
        </w:rPr>
        <w:t>1 303 00 000</w:t>
      </w:r>
      <w:r w:rsidRPr="00480197">
        <w:rPr>
          <w:rFonts w:ascii="Times New Roman" w:eastAsia="Times New Roman" w:hAnsi="Times New Roman" w:cs="Times New Roman"/>
          <w:sz w:val="28"/>
          <w:szCs w:val="28"/>
          <w:lang w:eastAsia="ru-RU"/>
        </w:rPr>
        <w:t xml:space="preserve"> сумма  кредиторской задолженности составляет 139 807,13 рублей</w:t>
      </w:r>
      <w:r w:rsidR="00827F34">
        <w:rPr>
          <w:rFonts w:ascii="Times New Roman" w:eastAsia="Times New Roman" w:hAnsi="Times New Roman" w:cs="Times New Roman"/>
          <w:sz w:val="28"/>
          <w:szCs w:val="28"/>
          <w:lang w:eastAsia="ru-RU"/>
        </w:rPr>
        <w:t xml:space="preserve"> в том числе</w:t>
      </w:r>
      <w:r w:rsidRPr="00480197">
        <w:rPr>
          <w:rFonts w:ascii="Times New Roman" w:eastAsia="Times New Roman" w:hAnsi="Times New Roman" w:cs="Times New Roman"/>
          <w:sz w:val="28"/>
          <w:szCs w:val="28"/>
          <w:lang w:eastAsia="ru-RU"/>
        </w:rPr>
        <w:t>:</w:t>
      </w:r>
    </w:p>
    <w:p w:rsidR="00480197" w:rsidRPr="00480197" w:rsidRDefault="00480197" w:rsidP="00F81A63">
      <w:pPr>
        <w:spacing w:after="0" w:line="360" w:lineRule="auto"/>
        <w:ind w:firstLine="720"/>
        <w:jc w:val="both"/>
        <w:rPr>
          <w:rFonts w:ascii="Times New Roman" w:eastAsia="Times New Roman" w:hAnsi="Times New Roman" w:cs="Times New Roman"/>
          <w:sz w:val="28"/>
          <w:szCs w:val="28"/>
          <w:lang w:eastAsia="ru-RU"/>
        </w:rPr>
      </w:pPr>
      <w:r w:rsidRPr="00480197">
        <w:rPr>
          <w:rFonts w:ascii="Times New Roman" w:eastAsia="Times New Roman" w:hAnsi="Times New Roman" w:cs="Times New Roman"/>
          <w:sz w:val="28"/>
          <w:szCs w:val="28"/>
          <w:lang w:eastAsia="ru-RU"/>
        </w:rPr>
        <w:t>– кредиторская задолженность по НДФЛ</w:t>
      </w:r>
      <w:r w:rsidR="00827F34">
        <w:rPr>
          <w:rFonts w:ascii="Times New Roman" w:eastAsia="Times New Roman" w:hAnsi="Times New Roman" w:cs="Times New Roman"/>
          <w:sz w:val="28"/>
          <w:szCs w:val="28"/>
          <w:lang w:eastAsia="ru-RU"/>
        </w:rPr>
        <w:t xml:space="preserve"> в сумме </w:t>
      </w:r>
      <w:r w:rsidR="00827F34" w:rsidRPr="00480197">
        <w:rPr>
          <w:rFonts w:ascii="Times New Roman" w:eastAsia="Times New Roman" w:hAnsi="Times New Roman" w:cs="Times New Roman"/>
          <w:sz w:val="28"/>
          <w:szCs w:val="28"/>
          <w:lang w:eastAsia="ru-RU"/>
        </w:rPr>
        <w:t>279,00</w:t>
      </w:r>
      <w:r w:rsidR="00827F34">
        <w:rPr>
          <w:rFonts w:ascii="Times New Roman" w:eastAsia="Times New Roman" w:hAnsi="Times New Roman" w:cs="Times New Roman"/>
          <w:sz w:val="28"/>
          <w:szCs w:val="28"/>
          <w:lang w:eastAsia="ru-RU"/>
        </w:rPr>
        <w:t xml:space="preserve"> руб.</w:t>
      </w:r>
      <w:r w:rsidRPr="00480197">
        <w:rPr>
          <w:rFonts w:ascii="Times New Roman" w:eastAsia="Times New Roman" w:hAnsi="Times New Roman" w:cs="Times New Roman"/>
          <w:sz w:val="28"/>
          <w:szCs w:val="28"/>
          <w:lang w:eastAsia="ru-RU"/>
        </w:rPr>
        <w:t>;</w:t>
      </w:r>
    </w:p>
    <w:p w:rsidR="00480197" w:rsidRPr="00480197" w:rsidRDefault="00480197" w:rsidP="00F81A63">
      <w:pPr>
        <w:spacing w:after="0" w:line="360" w:lineRule="auto"/>
        <w:ind w:firstLine="720"/>
        <w:jc w:val="both"/>
        <w:rPr>
          <w:rFonts w:ascii="Times New Roman" w:eastAsia="Times New Roman" w:hAnsi="Times New Roman" w:cs="Times New Roman"/>
          <w:sz w:val="28"/>
          <w:szCs w:val="28"/>
          <w:lang w:eastAsia="ru-RU"/>
        </w:rPr>
      </w:pPr>
      <w:r w:rsidRPr="00480197">
        <w:rPr>
          <w:rFonts w:ascii="Times New Roman" w:eastAsia="Times New Roman" w:hAnsi="Times New Roman" w:cs="Times New Roman"/>
          <w:sz w:val="28"/>
          <w:szCs w:val="28"/>
          <w:lang w:eastAsia="ru-RU"/>
        </w:rPr>
        <w:t>– переплата по страховым взносам в ФСС (Филиал № 9 ГУ Краснодарского регионального отделения ФСС РФ) срок уплаты до 15 числа следующего месяца</w:t>
      </w:r>
      <w:r w:rsidR="00827F34">
        <w:rPr>
          <w:rFonts w:ascii="Times New Roman" w:eastAsia="Times New Roman" w:hAnsi="Times New Roman" w:cs="Times New Roman"/>
          <w:sz w:val="28"/>
          <w:szCs w:val="28"/>
          <w:lang w:eastAsia="ru-RU"/>
        </w:rPr>
        <w:t xml:space="preserve">  в сумме </w:t>
      </w:r>
      <w:r w:rsidR="00827F34" w:rsidRPr="00480197">
        <w:rPr>
          <w:rFonts w:ascii="Times New Roman" w:eastAsia="Times New Roman" w:hAnsi="Times New Roman" w:cs="Times New Roman"/>
          <w:sz w:val="28"/>
          <w:szCs w:val="28"/>
          <w:lang w:eastAsia="ru-RU"/>
        </w:rPr>
        <w:t>44 830,96</w:t>
      </w:r>
      <w:r w:rsidR="00827F34">
        <w:rPr>
          <w:rFonts w:ascii="Times New Roman" w:eastAsia="Times New Roman" w:hAnsi="Times New Roman" w:cs="Times New Roman"/>
          <w:sz w:val="28"/>
          <w:szCs w:val="28"/>
          <w:lang w:eastAsia="ru-RU"/>
        </w:rPr>
        <w:t xml:space="preserve"> руб.</w:t>
      </w:r>
      <w:r w:rsidRPr="00480197">
        <w:rPr>
          <w:rFonts w:ascii="Times New Roman" w:eastAsia="Times New Roman" w:hAnsi="Times New Roman" w:cs="Times New Roman"/>
          <w:sz w:val="28"/>
          <w:szCs w:val="28"/>
          <w:lang w:eastAsia="ru-RU"/>
        </w:rPr>
        <w:t xml:space="preserve">; </w:t>
      </w:r>
    </w:p>
    <w:p w:rsidR="00480197" w:rsidRPr="00480197" w:rsidRDefault="00480197" w:rsidP="00F81A63">
      <w:pPr>
        <w:spacing w:after="0" w:line="360" w:lineRule="auto"/>
        <w:ind w:firstLine="720"/>
        <w:jc w:val="both"/>
        <w:rPr>
          <w:rFonts w:ascii="Times New Roman" w:eastAsia="Times New Roman" w:hAnsi="Times New Roman" w:cs="Times New Roman"/>
          <w:sz w:val="28"/>
          <w:szCs w:val="28"/>
          <w:lang w:eastAsia="ru-RU"/>
        </w:rPr>
      </w:pPr>
      <w:r w:rsidRPr="00480197">
        <w:rPr>
          <w:rFonts w:ascii="Times New Roman" w:eastAsia="Times New Roman" w:hAnsi="Times New Roman" w:cs="Times New Roman"/>
          <w:sz w:val="28"/>
          <w:szCs w:val="28"/>
          <w:lang w:eastAsia="ru-RU"/>
        </w:rPr>
        <w:t>– кредиторская задолженность  по взносам от несчастных случаев на производстве и профзаболеваний (ГУ отделение по Краснодарскому краю Управление ПФ РФ в Тбилисском районе) срок уплаты до 15 числа следующего месяца</w:t>
      </w:r>
      <w:r w:rsidR="00827F34">
        <w:rPr>
          <w:rFonts w:ascii="Times New Roman" w:eastAsia="Times New Roman" w:hAnsi="Times New Roman" w:cs="Times New Roman"/>
          <w:sz w:val="28"/>
          <w:szCs w:val="28"/>
          <w:lang w:eastAsia="ru-RU"/>
        </w:rPr>
        <w:t xml:space="preserve"> в сумме </w:t>
      </w:r>
      <w:r w:rsidR="00827F34" w:rsidRPr="00480197">
        <w:rPr>
          <w:rFonts w:ascii="Times New Roman" w:eastAsia="Times New Roman" w:hAnsi="Times New Roman" w:cs="Times New Roman"/>
          <w:sz w:val="28"/>
          <w:szCs w:val="28"/>
          <w:lang w:eastAsia="ru-RU"/>
        </w:rPr>
        <w:t>1 405,98</w:t>
      </w:r>
      <w:r w:rsidR="00827F34">
        <w:rPr>
          <w:rFonts w:ascii="Times New Roman" w:eastAsia="Times New Roman" w:hAnsi="Times New Roman" w:cs="Times New Roman"/>
          <w:sz w:val="28"/>
          <w:szCs w:val="28"/>
          <w:lang w:eastAsia="ru-RU"/>
        </w:rPr>
        <w:t xml:space="preserve"> руб.</w:t>
      </w:r>
      <w:r w:rsidRPr="00480197">
        <w:rPr>
          <w:rFonts w:ascii="Times New Roman" w:eastAsia="Times New Roman" w:hAnsi="Times New Roman" w:cs="Times New Roman"/>
          <w:sz w:val="28"/>
          <w:szCs w:val="28"/>
          <w:lang w:eastAsia="ru-RU"/>
        </w:rPr>
        <w:t>;</w:t>
      </w:r>
    </w:p>
    <w:p w:rsidR="00480197" w:rsidRPr="00480197" w:rsidRDefault="00480197" w:rsidP="00F81A63">
      <w:pPr>
        <w:spacing w:after="0" w:line="360" w:lineRule="auto"/>
        <w:ind w:firstLine="720"/>
        <w:jc w:val="both"/>
        <w:rPr>
          <w:rFonts w:ascii="Times New Roman" w:eastAsia="Times New Roman" w:hAnsi="Times New Roman" w:cs="Times New Roman"/>
          <w:sz w:val="28"/>
          <w:szCs w:val="28"/>
          <w:lang w:eastAsia="ru-RU"/>
        </w:rPr>
      </w:pPr>
      <w:r w:rsidRPr="00480197">
        <w:rPr>
          <w:rFonts w:ascii="Times New Roman" w:eastAsia="Times New Roman" w:hAnsi="Times New Roman" w:cs="Times New Roman"/>
          <w:sz w:val="28"/>
          <w:szCs w:val="28"/>
          <w:lang w:eastAsia="ru-RU"/>
        </w:rPr>
        <w:t>– кредиторская задолженность по страховым взносам в ФФОМС (ГУ отделение по Краснодарскому краю Управл</w:t>
      </w:r>
      <w:r w:rsidR="00827F34">
        <w:rPr>
          <w:rFonts w:ascii="Times New Roman" w:eastAsia="Times New Roman" w:hAnsi="Times New Roman" w:cs="Times New Roman"/>
          <w:sz w:val="28"/>
          <w:szCs w:val="28"/>
          <w:lang w:eastAsia="ru-RU"/>
        </w:rPr>
        <w:t>ение ПФ РФ в Тбилисском районе) в сумме</w:t>
      </w:r>
      <w:r w:rsidR="00827F34" w:rsidRPr="00827F34">
        <w:rPr>
          <w:rFonts w:ascii="Times New Roman" w:eastAsia="Times New Roman" w:hAnsi="Times New Roman" w:cs="Times New Roman"/>
          <w:sz w:val="28"/>
          <w:szCs w:val="28"/>
          <w:lang w:eastAsia="ru-RU"/>
        </w:rPr>
        <w:t xml:space="preserve"> </w:t>
      </w:r>
      <w:r w:rsidR="00827F34" w:rsidRPr="00480197">
        <w:rPr>
          <w:rFonts w:ascii="Times New Roman" w:eastAsia="Times New Roman" w:hAnsi="Times New Roman" w:cs="Times New Roman"/>
          <w:sz w:val="28"/>
          <w:szCs w:val="28"/>
          <w:lang w:eastAsia="ru-RU"/>
        </w:rPr>
        <w:t>33 837,12</w:t>
      </w:r>
      <w:r w:rsidR="00827F34">
        <w:rPr>
          <w:rFonts w:ascii="Times New Roman" w:eastAsia="Times New Roman" w:hAnsi="Times New Roman" w:cs="Times New Roman"/>
          <w:sz w:val="28"/>
          <w:szCs w:val="28"/>
          <w:lang w:eastAsia="ru-RU"/>
        </w:rPr>
        <w:t xml:space="preserve"> руб.;</w:t>
      </w:r>
    </w:p>
    <w:p w:rsidR="00480197" w:rsidRDefault="00480197" w:rsidP="00F81A63">
      <w:pPr>
        <w:spacing w:after="0" w:line="360" w:lineRule="auto"/>
        <w:ind w:firstLine="720"/>
        <w:jc w:val="both"/>
        <w:rPr>
          <w:rFonts w:ascii="Times New Roman" w:eastAsia="Times New Roman" w:hAnsi="Times New Roman" w:cs="Times New Roman"/>
          <w:sz w:val="28"/>
          <w:szCs w:val="28"/>
          <w:lang w:eastAsia="ru-RU"/>
        </w:rPr>
      </w:pPr>
      <w:r w:rsidRPr="00480197">
        <w:rPr>
          <w:rFonts w:ascii="Times New Roman" w:eastAsia="Times New Roman" w:hAnsi="Times New Roman" w:cs="Times New Roman"/>
          <w:sz w:val="28"/>
          <w:szCs w:val="28"/>
          <w:lang w:eastAsia="ru-RU"/>
        </w:rPr>
        <w:lastRenderedPageBreak/>
        <w:t>– кредиторская задолженность страховых взносов на страховую часть трудовой пенсии (ГУ отделение по Краснодарскому краю Управл</w:t>
      </w:r>
      <w:r w:rsidR="00827F34">
        <w:rPr>
          <w:rFonts w:ascii="Times New Roman" w:eastAsia="Times New Roman" w:hAnsi="Times New Roman" w:cs="Times New Roman"/>
          <w:sz w:val="28"/>
          <w:szCs w:val="28"/>
          <w:lang w:eastAsia="ru-RU"/>
        </w:rPr>
        <w:t>ение ПФ РФ в Тбилисском районе) в сумме</w:t>
      </w:r>
      <w:r w:rsidR="00827F34" w:rsidRPr="00827F34">
        <w:rPr>
          <w:rFonts w:ascii="Times New Roman" w:eastAsia="Times New Roman" w:hAnsi="Times New Roman" w:cs="Times New Roman"/>
          <w:sz w:val="28"/>
          <w:szCs w:val="28"/>
          <w:lang w:eastAsia="ru-RU"/>
        </w:rPr>
        <w:t xml:space="preserve"> </w:t>
      </w:r>
      <w:r w:rsidR="00827F34" w:rsidRPr="00480197">
        <w:rPr>
          <w:rFonts w:ascii="Times New Roman" w:eastAsia="Times New Roman" w:hAnsi="Times New Roman" w:cs="Times New Roman"/>
          <w:sz w:val="28"/>
          <w:szCs w:val="28"/>
          <w:lang w:eastAsia="ru-RU"/>
        </w:rPr>
        <w:t>149 115,99</w:t>
      </w:r>
      <w:r w:rsidR="00827F34">
        <w:rPr>
          <w:rFonts w:ascii="Times New Roman" w:eastAsia="Times New Roman" w:hAnsi="Times New Roman" w:cs="Times New Roman"/>
          <w:sz w:val="28"/>
          <w:szCs w:val="28"/>
          <w:lang w:eastAsia="ru-RU"/>
        </w:rPr>
        <w:t xml:space="preserve"> руб.</w:t>
      </w:r>
    </w:p>
    <w:p w:rsidR="00CD32A1" w:rsidRPr="00480197" w:rsidRDefault="00CD32A1" w:rsidP="00F81A63">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Все акты сверок взаимных расчетов дебиторской и кредиторской задолженности представлены для проверки. Однако </w:t>
      </w:r>
      <w:r w:rsidR="00AE0681">
        <w:rPr>
          <w:rFonts w:ascii="Times New Roman" w:eastAsia="Times New Roman" w:hAnsi="Times New Roman" w:cs="Times New Roman"/>
          <w:sz w:val="28"/>
          <w:szCs w:val="28"/>
          <w:lang w:eastAsia="ru-RU"/>
        </w:rPr>
        <w:t>в актах</w:t>
      </w:r>
      <w:r>
        <w:rPr>
          <w:rFonts w:ascii="Times New Roman" w:eastAsia="Times New Roman" w:hAnsi="Times New Roman" w:cs="Times New Roman"/>
          <w:sz w:val="28"/>
          <w:szCs w:val="28"/>
          <w:lang w:eastAsia="ru-RU"/>
        </w:rPr>
        <w:t xml:space="preserve"> сверки с ОАО «ИнфоТеКС Интернет Траст»</w:t>
      </w:r>
      <w:r w:rsidR="00076F24">
        <w:rPr>
          <w:rFonts w:ascii="Times New Roman" w:eastAsia="Times New Roman" w:hAnsi="Times New Roman" w:cs="Times New Roman"/>
          <w:sz w:val="28"/>
          <w:szCs w:val="28"/>
          <w:lang w:eastAsia="ru-RU"/>
        </w:rPr>
        <w:t xml:space="preserve"> и ИП Алехиной Н.П.</w:t>
      </w:r>
      <w:r>
        <w:rPr>
          <w:rFonts w:ascii="Times New Roman" w:eastAsia="Times New Roman" w:hAnsi="Times New Roman" w:cs="Times New Roman"/>
          <w:sz w:val="28"/>
          <w:szCs w:val="28"/>
          <w:lang w:eastAsia="ru-RU"/>
        </w:rPr>
        <w:t xml:space="preserve"> не заполнены графы контрагента.</w:t>
      </w:r>
    </w:p>
    <w:p w:rsidR="007E5E84" w:rsidRPr="004E6ECA" w:rsidRDefault="004E6ECA" w:rsidP="00F81A63">
      <w:pPr>
        <w:tabs>
          <w:tab w:val="left" w:pos="709"/>
        </w:tabs>
        <w:spacing w:after="0" w:line="360" w:lineRule="auto"/>
        <w:jc w:val="both"/>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8"/>
          <w:lang w:eastAsia="ru-RU"/>
        </w:rPr>
        <w:tab/>
      </w:r>
      <w:r w:rsidR="007E5E84" w:rsidRPr="007E5E84">
        <w:rPr>
          <w:rFonts w:ascii="Times New Roman" w:hAnsi="Times New Roman" w:cs="Times New Roman"/>
          <w:sz w:val="28"/>
          <w:szCs w:val="28"/>
        </w:rPr>
        <w:t>В соответствии с инструкции № 191н  в составе годовой бюджетной о</w:t>
      </w:r>
      <w:r w:rsidR="00DC4A0D">
        <w:rPr>
          <w:rFonts w:ascii="Times New Roman" w:hAnsi="Times New Roman" w:cs="Times New Roman"/>
          <w:sz w:val="28"/>
          <w:szCs w:val="28"/>
        </w:rPr>
        <w:t>тчетности Тбилис</w:t>
      </w:r>
      <w:r w:rsidR="00C42B50">
        <w:rPr>
          <w:rFonts w:ascii="Times New Roman" w:hAnsi="Times New Roman" w:cs="Times New Roman"/>
          <w:sz w:val="28"/>
          <w:szCs w:val="28"/>
        </w:rPr>
        <w:t>ским сельским поселением</w:t>
      </w:r>
      <w:r w:rsidR="007E5E84" w:rsidRPr="007E5E84">
        <w:rPr>
          <w:rFonts w:ascii="Times New Roman" w:hAnsi="Times New Roman" w:cs="Times New Roman"/>
          <w:sz w:val="28"/>
          <w:szCs w:val="28"/>
        </w:rPr>
        <w:t xml:space="preserve"> представлена пояснительная записка по форме 0503160 в составе требуемых разделов, с приложением таблиц.</w:t>
      </w:r>
    </w:p>
    <w:p w:rsidR="0066129D" w:rsidRDefault="001A3FD9" w:rsidP="00F81A63">
      <w:pPr>
        <w:spacing w:after="0" w:line="360" w:lineRule="auto"/>
        <w:ind w:left="-142" w:firstLine="850"/>
        <w:jc w:val="both"/>
        <w:rPr>
          <w:rFonts w:ascii="Times New Roman" w:hAnsi="Times New Roman" w:cs="Times New Roman"/>
          <w:sz w:val="28"/>
          <w:szCs w:val="28"/>
        </w:rPr>
      </w:pPr>
      <w:r>
        <w:rPr>
          <w:rFonts w:ascii="Times New Roman" w:hAnsi="Times New Roman" w:cs="Times New Roman"/>
          <w:sz w:val="28"/>
          <w:szCs w:val="28"/>
        </w:rPr>
        <w:t>В нарушение п.</w:t>
      </w:r>
      <w:r w:rsidR="00FA461C" w:rsidRPr="00FA461C">
        <w:rPr>
          <w:rFonts w:ascii="Times New Roman" w:hAnsi="Times New Roman" w:cs="Times New Roman"/>
          <w:sz w:val="28"/>
          <w:szCs w:val="28"/>
        </w:rPr>
        <w:t>15</w:t>
      </w:r>
      <w:r w:rsidR="00FA461C">
        <w:rPr>
          <w:rFonts w:ascii="Times New Roman" w:hAnsi="Times New Roman" w:cs="Times New Roman"/>
          <w:sz w:val="28"/>
          <w:szCs w:val="28"/>
        </w:rPr>
        <w:t>8</w:t>
      </w:r>
      <w:r w:rsidR="0066129D">
        <w:rPr>
          <w:rFonts w:ascii="Times New Roman" w:hAnsi="Times New Roman" w:cs="Times New Roman"/>
          <w:sz w:val="28"/>
          <w:szCs w:val="28"/>
        </w:rPr>
        <w:t xml:space="preserve"> Инструкции 191Н:</w:t>
      </w:r>
    </w:p>
    <w:p w:rsidR="003B1DA9" w:rsidRDefault="001A3FD9" w:rsidP="00F81A6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B1DA9">
        <w:rPr>
          <w:rFonts w:ascii="Times New Roman" w:hAnsi="Times New Roman" w:cs="Times New Roman"/>
          <w:sz w:val="28"/>
          <w:szCs w:val="28"/>
        </w:rPr>
        <w:t xml:space="preserve"> </w:t>
      </w:r>
      <w:r>
        <w:rPr>
          <w:rFonts w:ascii="Times New Roman" w:hAnsi="Times New Roman" w:cs="Times New Roman"/>
          <w:sz w:val="28"/>
          <w:szCs w:val="28"/>
        </w:rPr>
        <w:t xml:space="preserve">в </w:t>
      </w:r>
      <w:r w:rsidR="00B01585">
        <w:rPr>
          <w:rFonts w:ascii="Times New Roman" w:hAnsi="Times New Roman" w:cs="Times New Roman"/>
          <w:sz w:val="28"/>
          <w:szCs w:val="28"/>
        </w:rPr>
        <w:t>таблице</w:t>
      </w:r>
      <w:r w:rsidR="003B1DA9">
        <w:rPr>
          <w:rFonts w:ascii="Times New Roman" w:hAnsi="Times New Roman" w:cs="Times New Roman"/>
          <w:sz w:val="28"/>
          <w:szCs w:val="28"/>
        </w:rPr>
        <w:t xml:space="preserve"> № 6 «Сведен</w:t>
      </w:r>
      <w:r>
        <w:rPr>
          <w:rFonts w:ascii="Times New Roman" w:hAnsi="Times New Roman" w:cs="Times New Roman"/>
          <w:sz w:val="28"/>
          <w:szCs w:val="28"/>
        </w:rPr>
        <w:t>ия о проведении инвентаризации» отражены данные по пр</w:t>
      </w:r>
      <w:r w:rsidR="006F53C6">
        <w:rPr>
          <w:rFonts w:ascii="Times New Roman" w:hAnsi="Times New Roman" w:cs="Times New Roman"/>
          <w:sz w:val="28"/>
          <w:szCs w:val="28"/>
        </w:rPr>
        <w:t>и</w:t>
      </w:r>
      <w:r>
        <w:rPr>
          <w:rFonts w:ascii="Times New Roman" w:hAnsi="Times New Roman" w:cs="Times New Roman"/>
          <w:sz w:val="28"/>
          <w:szCs w:val="28"/>
        </w:rPr>
        <w:t>еме-передаче нефинансовых активов при смене материально ответственного лица. И</w:t>
      </w:r>
      <w:r w:rsidR="006F53C6">
        <w:rPr>
          <w:rFonts w:ascii="Times New Roman" w:hAnsi="Times New Roman" w:cs="Times New Roman"/>
          <w:sz w:val="28"/>
          <w:szCs w:val="28"/>
        </w:rPr>
        <w:t>нформация</w:t>
      </w:r>
      <w:r>
        <w:rPr>
          <w:rFonts w:ascii="Times New Roman" w:hAnsi="Times New Roman" w:cs="Times New Roman"/>
          <w:sz w:val="28"/>
          <w:szCs w:val="28"/>
        </w:rPr>
        <w:t xml:space="preserve"> о проведении инвентаризации</w:t>
      </w:r>
      <w:r w:rsidR="006F53C6">
        <w:rPr>
          <w:rFonts w:ascii="Times New Roman" w:hAnsi="Times New Roman" w:cs="Times New Roman"/>
          <w:sz w:val="28"/>
          <w:szCs w:val="28"/>
        </w:rPr>
        <w:t xml:space="preserve"> в таблице не отражена.</w:t>
      </w:r>
    </w:p>
    <w:p w:rsidR="007E5E84" w:rsidRDefault="007E5E84" w:rsidP="00F81A63">
      <w:pPr>
        <w:spacing w:after="0" w:line="360" w:lineRule="auto"/>
        <w:ind w:firstLine="708"/>
        <w:jc w:val="both"/>
        <w:rPr>
          <w:rFonts w:ascii="Times New Roman" w:hAnsi="Times New Roman" w:cs="Times New Roman"/>
          <w:sz w:val="28"/>
          <w:szCs w:val="28"/>
        </w:rPr>
      </w:pPr>
      <w:r w:rsidRPr="007E5E84">
        <w:rPr>
          <w:rFonts w:ascii="Times New Roman" w:hAnsi="Times New Roman" w:cs="Times New Roman"/>
          <w:sz w:val="28"/>
          <w:szCs w:val="28"/>
        </w:rPr>
        <w:t>В разделе 5 пояснительной записки отражены вопросы дея</w:t>
      </w:r>
      <w:r w:rsidR="008B71BA">
        <w:rPr>
          <w:rFonts w:ascii="Times New Roman" w:hAnsi="Times New Roman" w:cs="Times New Roman"/>
          <w:sz w:val="28"/>
          <w:szCs w:val="28"/>
        </w:rPr>
        <w:t>тельности Тбилис</w:t>
      </w:r>
      <w:r w:rsidR="003B1DA9">
        <w:rPr>
          <w:rFonts w:ascii="Times New Roman" w:hAnsi="Times New Roman" w:cs="Times New Roman"/>
          <w:sz w:val="28"/>
          <w:szCs w:val="28"/>
        </w:rPr>
        <w:t>ского сельского поселения</w:t>
      </w:r>
      <w:r w:rsidRPr="007E5E84">
        <w:rPr>
          <w:rFonts w:ascii="Times New Roman" w:hAnsi="Times New Roman" w:cs="Times New Roman"/>
          <w:sz w:val="28"/>
          <w:szCs w:val="28"/>
        </w:rPr>
        <w:t>, по использованию информационно-коммуникационных технологий по форме 0503177.  В целях обеспечения деятельности в области информационн</w:t>
      </w:r>
      <w:r w:rsidR="008B71BA">
        <w:rPr>
          <w:rFonts w:ascii="Times New Roman" w:hAnsi="Times New Roman" w:cs="Times New Roman"/>
          <w:sz w:val="28"/>
          <w:szCs w:val="28"/>
        </w:rPr>
        <w:t>о-коммуникационных технологий, Тбилис</w:t>
      </w:r>
      <w:r w:rsidR="00B2168B">
        <w:rPr>
          <w:rFonts w:ascii="Times New Roman" w:hAnsi="Times New Roman" w:cs="Times New Roman"/>
          <w:sz w:val="28"/>
          <w:szCs w:val="28"/>
        </w:rPr>
        <w:t>ским сельским  поселения</w:t>
      </w:r>
      <w:r w:rsidR="00B2168B" w:rsidRPr="007E5E84">
        <w:rPr>
          <w:rFonts w:ascii="Times New Roman" w:hAnsi="Times New Roman" w:cs="Times New Roman"/>
          <w:sz w:val="28"/>
          <w:szCs w:val="28"/>
        </w:rPr>
        <w:t xml:space="preserve"> </w:t>
      </w:r>
      <w:r w:rsidRPr="007E5E84">
        <w:rPr>
          <w:rFonts w:ascii="Times New Roman" w:hAnsi="Times New Roman" w:cs="Times New Roman"/>
          <w:sz w:val="28"/>
          <w:szCs w:val="28"/>
        </w:rPr>
        <w:t>произве</w:t>
      </w:r>
      <w:r w:rsidR="008B71BA">
        <w:rPr>
          <w:rFonts w:ascii="Times New Roman" w:hAnsi="Times New Roman" w:cs="Times New Roman"/>
          <w:sz w:val="28"/>
          <w:szCs w:val="28"/>
        </w:rPr>
        <w:t xml:space="preserve">дены  расходы в сумме 939202, 64 </w:t>
      </w:r>
      <w:r w:rsidR="00B2168B">
        <w:rPr>
          <w:rFonts w:ascii="Times New Roman" w:hAnsi="Times New Roman" w:cs="Times New Roman"/>
          <w:sz w:val="28"/>
          <w:szCs w:val="28"/>
        </w:rPr>
        <w:t xml:space="preserve">руб., что составляет </w:t>
      </w:r>
      <w:r w:rsidR="00ED0027">
        <w:rPr>
          <w:rFonts w:ascii="Times New Roman" w:hAnsi="Times New Roman" w:cs="Times New Roman"/>
          <w:sz w:val="28"/>
          <w:szCs w:val="28"/>
        </w:rPr>
        <w:t>0,7</w:t>
      </w:r>
      <w:r w:rsidR="00B2168B">
        <w:rPr>
          <w:rFonts w:ascii="Times New Roman" w:hAnsi="Times New Roman" w:cs="Times New Roman"/>
          <w:sz w:val="28"/>
          <w:szCs w:val="28"/>
        </w:rPr>
        <w:t xml:space="preserve"> </w:t>
      </w:r>
      <w:r w:rsidRPr="007E5E84">
        <w:rPr>
          <w:rFonts w:ascii="Times New Roman" w:hAnsi="Times New Roman" w:cs="Times New Roman"/>
          <w:sz w:val="28"/>
          <w:szCs w:val="28"/>
        </w:rPr>
        <w:t>% от общих произведенных расходов. Основная часть средств направлена на  обеспечение работоспособности п</w:t>
      </w:r>
      <w:r w:rsidR="00B2168B">
        <w:rPr>
          <w:rFonts w:ascii="Times New Roman" w:hAnsi="Times New Roman" w:cs="Times New Roman"/>
          <w:sz w:val="28"/>
          <w:szCs w:val="28"/>
        </w:rPr>
        <w:t>рог</w:t>
      </w:r>
      <w:r w:rsidR="00093954">
        <w:rPr>
          <w:rFonts w:ascii="Times New Roman" w:hAnsi="Times New Roman" w:cs="Times New Roman"/>
          <w:sz w:val="28"/>
          <w:szCs w:val="28"/>
        </w:rPr>
        <w:t>раммного обеспечения – 700672,64</w:t>
      </w:r>
      <w:r w:rsidRPr="007E5E84">
        <w:rPr>
          <w:rFonts w:ascii="Times New Roman" w:hAnsi="Times New Roman" w:cs="Times New Roman"/>
          <w:sz w:val="28"/>
          <w:szCs w:val="28"/>
        </w:rPr>
        <w:t xml:space="preserve"> руб. и на приобретение и</w:t>
      </w:r>
      <w:r w:rsidR="00093954">
        <w:rPr>
          <w:rFonts w:ascii="Times New Roman" w:hAnsi="Times New Roman" w:cs="Times New Roman"/>
          <w:sz w:val="28"/>
          <w:szCs w:val="28"/>
        </w:rPr>
        <w:t xml:space="preserve"> обновление баз данных 238530,00</w:t>
      </w:r>
      <w:r w:rsidRPr="007E5E84">
        <w:rPr>
          <w:rFonts w:ascii="Times New Roman" w:hAnsi="Times New Roman" w:cs="Times New Roman"/>
          <w:sz w:val="28"/>
          <w:szCs w:val="28"/>
        </w:rPr>
        <w:t xml:space="preserve"> руб.</w:t>
      </w:r>
    </w:p>
    <w:p w:rsidR="00B01585" w:rsidRDefault="00B01585" w:rsidP="00F81A63">
      <w:pPr>
        <w:spacing w:after="0" w:line="360" w:lineRule="auto"/>
        <w:ind w:firstLine="708"/>
        <w:jc w:val="both"/>
        <w:rPr>
          <w:rFonts w:ascii="Times New Roman" w:hAnsi="Times New Roman" w:cs="Times New Roman"/>
          <w:sz w:val="28"/>
          <w:szCs w:val="28"/>
        </w:rPr>
      </w:pPr>
    </w:p>
    <w:p w:rsidR="00B01585" w:rsidRPr="00C3596A" w:rsidRDefault="003C17C5" w:rsidP="00F81A63">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По результатам проверки выявлены следующие нарушения и замечания</w:t>
      </w:r>
      <w:r w:rsidR="00AE0681">
        <w:rPr>
          <w:rFonts w:ascii="Times New Roman" w:hAnsi="Times New Roman" w:cs="Times New Roman"/>
          <w:b/>
          <w:sz w:val="28"/>
          <w:szCs w:val="28"/>
        </w:rPr>
        <w:t>:</w:t>
      </w:r>
    </w:p>
    <w:p w:rsidR="00FB0B22" w:rsidRDefault="00C3596A" w:rsidP="00F81A63">
      <w:pPr>
        <w:autoSpaceDE w:val="0"/>
        <w:autoSpaceDN w:val="0"/>
        <w:adjustRightInd w:val="0"/>
        <w:spacing w:before="240"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FB0B22">
        <w:rPr>
          <w:rFonts w:ascii="Times New Roman" w:hAnsi="Times New Roman" w:cs="Times New Roman"/>
          <w:sz w:val="28"/>
          <w:szCs w:val="28"/>
        </w:rPr>
        <w:t>В нарушение  п. 7 Инструкции 191н в</w:t>
      </w:r>
      <w:r w:rsidR="00FB0B22" w:rsidRPr="004502D1">
        <w:rPr>
          <w:rFonts w:ascii="Times New Roman" w:hAnsi="Times New Roman" w:cs="Times New Roman"/>
          <w:sz w:val="28"/>
          <w:szCs w:val="28"/>
        </w:rPr>
        <w:t xml:space="preserve"> </w:t>
      </w:r>
      <w:r w:rsidR="00FB0B22">
        <w:rPr>
          <w:rFonts w:ascii="Times New Roman" w:hAnsi="Times New Roman" w:cs="Times New Roman"/>
          <w:sz w:val="28"/>
          <w:szCs w:val="28"/>
        </w:rPr>
        <w:t xml:space="preserve">Тбилисском сельском поселении   инвентаризация активов и обязательств не проводилась. </w:t>
      </w:r>
    </w:p>
    <w:p w:rsidR="00FB0B22" w:rsidRDefault="00C3596A" w:rsidP="00F81A6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FB0B22">
        <w:rPr>
          <w:rFonts w:ascii="Times New Roman" w:hAnsi="Times New Roman" w:cs="Times New Roman"/>
          <w:sz w:val="28"/>
          <w:szCs w:val="28"/>
        </w:rPr>
        <w:t>В нарушение п.</w:t>
      </w:r>
      <w:r w:rsidR="00FB0B22" w:rsidRPr="00FA461C">
        <w:rPr>
          <w:rFonts w:ascii="Times New Roman" w:hAnsi="Times New Roman" w:cs="Times New Roman"/>
          <w:sz w:val="28"/>
          <w:szCs w:val="28"/>
        </w:rPr>
        <w:t>15</w:t>
      </w:r>
      <w:r w:rsidR="00FB0B22">
        <w:rPr>
          <w:rFonts w:ascii="Times New Roman" w:hAnsi="Times New Roman" w:cs="Times New Roman"/>
          <w:sz w:val="28"/>
          <w:szCs w:val="28"/>
        </w:rPr>
        <w:t>8 Инструкции 191Н:</w:t>
      </w:r>
    </w:p>
    <w:p w:rsidR="00FB0B22" w:rsidRDefault="00C3596A" w:rsidP="00F81A6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B0B22">
        <w:rPr>
          <w:rFonts w:ascii="Times New Roman" w:hAnsi="Times New Roman" w:cs="Times New Roman"/>
          <w:sz w:val="28"/>
          <w:szCs w:val="28"/>
        </w:rPr>
        <w:t>-  в таблице № 6 «Сведения о проведении инвентаризации» информация о проведении инвентаризации  не отражена.</w:t>
      </w:r>
    </w:p>
    <w:p w:rsidR="00C3596A" w:rsidRDefault="00C3596A" w:rsidP="00F81A63">
      <w:pPr>
        <w:spacing w:after="0" w:line="360" w:lineRule="auto"/>
        <w:ind w:left="-142" w:firstLine="850"/>
        <w:jc w:val="both"/>
        <w:rPr>
          <w:rFonts w:ascii="Times New Roman" w:hAnsi="Times New Roman" w:cs="Times New Roman"/>
          <w:sz w:val="28"/>
          <w:szCs w:val="28"/>
        </w:rPr>
      </w:pPr>
      <w:r>
        <w:rPr>
          <w:rFonts w:ascii="Times New Roman" w:hAnsi="Times New Roman" w:cs="Times New Roman"/>
          <w:sz w:val="28"/>
          <w:szCs w:val="28"/>
        </w:rPr>
        <w:t xml:space="preserve">3. </w:t>
      </w:r>
      <w:r w:rsidR="00FB0B22">
        <w:rPr>
          <w:rFonts w:ascii="Times New Roman" w:hAnsi="Times New Roman" w:cs="Times New Roman"/>
          <w:sz w:val="28"/>
          <w:szCs w:val="28"/>
        </w:rPr>
        <w:t>В нарушение п.11 И</w:t>
      </w:r>
      <w:r>
        <w:rPr>
          <w:rFonts w:ascii="Times New Roman" w:hAnsi="Times New Roman" w:cs="Times New Roman"/>
          <w:sz w:val="28"/>
          <w:szCs w:val="28"/>
        </w:rPr>
        <w:t>нструкции 191Н не представлены:</w:t>
      </w:r>
    </w:p>
    <w:p w:rsidR="004E0B18" w:rsidRPr="004E0B18" w:rsidRDefault="00926B40" w:rsidP="00FE24C4">
      <w:pPr>
        <w:spacing w:after="0" w:line="360" w:lineRule="auto"/>
        <w:jc w:val="both"/>
        <w:rPr>
          <w:rFonts w:ascii="Times New Roman" w:hAnsi="Times New Roman" w:cs="Times New Roman"/>
          <w:sz w:val="28"/>
          <w:szCs w:val="28"/>
        </w:rPr>
      </w:pPr>
      <w:bookmarkStart w:id="2" w:name="_GoBack"/>
      <w:r>
        <w:rPr>
          <w:rFonts w:ascii="Times New Roman" w:hAnsi="Times New Roman" w:cs="Times New Roman"/>
          <w:noProof/>
          <w:sz w:val="28"/>
          <w:szCs w:val="28"/>
          <w:lang w:eastAsia="ru-RU"/>
        </w:rPr>
        <w:lastRenderedPageBreak/>
        <w:drawing>
          <wp:inline distT="0" distB="0" distL="0" distR="0">
            <wp:extent cx="6480175" cy="91655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jpg"/>
                    <pic:cNvPicPr/>
                  </pic:nvPicPr>
                  <pic:blipFill>
                    <a:blip r:embed="rId9">
                      <a:extLst>
                        <a:ext uri="{28A0092B-C50C-407E-A947-70E740481C1C}">
                          <a14:useLocalDpi xmlns:a14="http://schemas.microsoft.com/office/drawing/2010/main" val="0"/>
                        </a:ext>
                      </a:extLst>
                    </a:blip>
                    <a:stretch>
                      <a:fillRect/>
                    </a:stretch>
                  </pic:blipFill>
                  <pic:spPr>
                    <a:xfrm>
                      <a:off x="0" y="0"/>
                      <a:ext cx="6480175" cy="9165590"/>
                    </a:xfrm>
                    <a:prstGeom prst="rect">
                      <a:avLst/>
                    </a:prstGeom>
                  </pic:spPr>
                </pic:pic>
              </a:graphicData>
            </a:graphic>
          </wp:inline>
        </w:drawing>
      </w:r>
      <w:bookmarkEnd w:id="2"/>
    </w:p>
    <w:sectPr w:rsidR="004E0B18" w:rsidRPr="004E0B18" w:rsidSect="008C5DC7">
      <w:headerReference w:type="even" r:id="rId10"/>
      <w:headerReference w:type="default" r:id="rId11"/>
      <w:footerReference w:type="even" r:id="rId12"/>
      <w:footerReference w:type="default" r:id="rId13"/>
      <w:headerReference w:type="first" r:id="rId14"/>
      <w:footerReference w:type="first" r:id="rId15"/>
      <w:pgSz w:w="11906" w:h="16838" w:code="9"/>
      <w:pgMar w:top="851" w:right="567"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690" w:rsidRDefault="004B0690" w:rsidP="0005475E">
      <w:pPr>
        <w:spacing w:after="0" w:line="240" w:lineRule="auto"/>
      </w:pPr>
      <w:r>
        <w:separator/>
      </w:r>
    </w:p>
  </w:endnote>
  <w:endnote w:type="continuationSeparator" w:id="0">
    <w:p w:rsidR="004B0690" w:rsidRDefault="004B0690" w:rsidP="00054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OpenSymbol">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1C7" w:rsidRDefault="00E821C7">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8945497"/>
      <w:docPartObj>
        <w:docPartGallery w:val="Page Numbers (Bottom of Page)"/>
        <w:docPartUnique/>
      </w:docPartObj>
    </w:sdtPr>
    <w:sdtEndPr/>
    <w:sdtContent>
      <w:p w:rsidR="00D17E37" w:rsidRDefault="00D17E37">
        <w:pPr>
          <w:pStyle w:val="af7"/>
          <w:jc w:val="center"/>
        </w:pPr>
        <w:r>
          <w:fldChar w:fldCharType="begin"/>
        </w:r>
        <w:r>
          <w:instrText>PAGE   \* MERGEFORMAT</w:instrText>
        </w:r>
        <w:r>
          <w:fldChar w:fldCharType="separate"/>
        </w:r>
        <w:r w:rsidR="00926B40">
          <w:rPr>
            <w:noProof/>
          </w:rPr>
          <w:t>14</w:t>
        </w:r>
        <w:r>
          <w:fldChar w:fldCharType="end"/>
        </w:r>
      </w:p>
    </w:sdtContent>
  </w:sdt>
  <w:p w:rsidR="00E821C7" w:rsidRDefault="00E821C7">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1C7" w:rsidRDefault="00E821C7">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690" w:rsidRDefault="004B0690" w:rsidP="0005475E">
      <w:pPr>
        <w:spacing w:after="0" w:line="240" w:lineRule="auto"/>
      </w:pPr>
      <w:r>
        <w:separator/>
      </w:r>
    </w:p>
  </w:footnote>
  <w:footnote w:type="continuationSeparator" w:id="0">
    <w:p w:rsidR="004B0690" w:rsidRDefault="004B0690" w:rsidP="000547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1C7" w:rsidRDefault="00E821C7">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2B1" w:rsidRDefault="00A332B1">
    <w:pPr>
      <w:pStyle w:val="a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1C7" w:rsidRDefault="00E821C7">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9A2B7D4"/>
    <w:lvl w:ilvl="0">
      <w:start w:val="1"/>
      <w:numFmt w:val="bullet"/>
      <w:lvlText w:val=""/>
      <w:lvlJc w:val="left"/>
      <w:pPr>
        <w:tabs>
          <w:tab w:val="num" w:pos="360"/>
        </w:tabs>
        <w:ind w:left="360" w:hanging="360"/>
      </w:pPr>
      <w:rPr>
        <w:rFonts w:ascii="Symbol" w:hAnsi="Symbol" w:cs="Symbol" w:hint="default"/>
      </w:rPr>
    </w:lvl>
  </w:abstractNum>
  <w:abstractNum w:abstractNumId="1">
    <w:nsid w:val="00000001"/>
    <w:multiLevelType w:val="multilevel"/>
    <w:tmpl w:val="00000001"/>
    <w:lvl w:ilvl="0">
      <w:start w:val="1"/>
      <w:numFmt w:val="none"/>
      <w:pStyle w:val="1"/>
      <w:suff w:val="nothing"/>
      <w:lvlText w:val=""/>
      <w:lvlJc w:val="left"/>
      <w:pPr>
        <w:tabs>
          <w:tab w:val="num" w:pos="1296"/>
        </w:tabs>
        <w:ind w:left="1728" w:hanging="432"/>
      </w:pPr>
    </w:lvl>
    <w:lvl w:ilvl="1">
      <w:start w:val="1"/>
      <w:numFmt w:val="none"/>
      <w:suff w:val="nothing"/>
      <w:lvlText w:val=""/>
      <w:lvlJc w:val="left"/>
      <w:pPr>
        <w:tabs>
          <w:tab w:val="num" w:pos="1296"/>
        </w:tabs>
        <w:ind w:left="1872" w:hanging="576"/>
      </w:pPr>
    </w:lvl>
    <w:lvl w:ilvl="2">
      <w:start w:val="1"/>
      <w:numFmt w:val="none"/>
      <w:suff w:val="nothing"/>
      <w:lvlText w:val=""/>
      <w:lvlJc w:val="left"/>
      <w:pPr>
        <w:tabs>
          <w:tab w:val="num" w:pos="1296"/>
        </w:tabs>
        <w:ind w:left="2016" w:hanging="720"/>
      </w:pPr>
    </w:lvl>
    <w:lvl w:ilvl="3">
      <w:start w:val="1"/>
      <w:numFmt w:val="none"/>
      <w:suff w:val="nothing"/>
      <w:lvlText w:val=""/>
      <w:lvlJc w:val="left"/>
      <w:pPr>
        <w:tabs>
          <w:tab w:val="num" w:pos="1296"/>
        </w:tabs>
        <w:ind w:left="2160" w:hanging="864"/>
      </w:pPr>
    </w:lvl>
    <w:lvl w:ilvl="4">
      <w:start w:val="1"/>
      <w:numFmt w:val="none"/>
      <w:suff w:val="nothing"/>
      <w:lvlText w:val=""/>
      <w:lvlJc w:val="left"/>
      <w:pPr>
        <w:tabs>
          <w:tab w:val="num" w:pos="1296"/>
        </w:tabs>
        <w:ind w:left="2304" w:hanging="1008"/>
      </w:pPr>
    </w:lvl>
    <w:lvl w:ilvl="5">
      <w:start w:val="1"/>
      <w:numFmt w:val="none"/>
      <w:suff w:val="nothing"/>
      <w:lvlText w:val=""/>
      <w:lvlJc w:val="left"/>
      <w:pPr>
        <w:tabs>
          <w:tab w:val="num" w:pos="1296"/>
        </w:tabs>
        <w:ind w:left="2448" w:hanging="1152"/>
      </w:pPr>
    </w:lvl>
    <w:lvl w:ilvl="6">
      <w:start w:val="1"/>
      <w:numFmt w:val="none"/>
      <w:suff w:val="nothing"/>
      <w:lvlText w:val=""/>
      <w:lvlJc w:val="left"/>
      <w:pPr>
        <w:tabs>
          <w:tab w:val="num" w:pos="1296"/>
        </w:tabs>
        <w:ind w:left="2592" w:hanging="1296"/>
      </w:pPr>
    </w:lvl>
    <w:lvl w:ilvl="7">
      <w:start w:val="1"/>
      <w:numFmt w:val="none"/>
      <w:suff w:val="nothing"/>
      <w:lvlText w:val=""/>
      <w:lvlJc w:val="left"/>
      <w:pPr>
        <w:tabs>
          <w:tab w:val="num" w:pos="1296"/>
        </w:tabs>
        <w:ind w:left="2736" w:hanging="1440"/>
      </w:pPr>
    </w:lvl>
    <w:lvl w:ilvl="8">
      <w:start w:val="1"/>
      <w:numFmt w:val="none"/>
      <w:suff w:val="nothing"/>
      <w:lvlText w:val=""/>
      <w:lvlJc w:val="left"/>
      <w:pPr>
        <w:tabs>
          <w:tab w:val="num" w:pos="1296"/>
        </w:tabs>
        <w:ind w:left="2880" w:hanging="1584"/>
      </w:pPr>
    </w:lvl>
  </w:abstractNum>
  <w:abstractNum w:abstractNumId="2">
    <w:nsid w:val="00000002"/>
    <w:multiLevelType w:val="multilevel"/>
    <w:tmpl w:val="0000000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3">
    <w:nsid w:val="00000003"/>
    <w:multiLevelType w:val="multilevel"/>
    <w:tmpl w:val="00000003"/>
    <w:lvl w:ilvl="0">
      <w:start w:val="1"/>
      <w:numFmt w:val="bullet"/>
      <w:lvlText w:val=""/>
      <w:lvlJc w:val="left"/>
      <w:pPr>
        <w:tabs>
          <w:tab w:val="num" w:pos="786"/>
        </w:tabs>
        <w:ind w:left="786" w:hanging="360"/>
      </w:pPr>
      <w:rPr>
        <w:rFonts w:ascii="Symbol" w:hAnsi="Symbol" w:cs="Symbol"/>
      </w:rPr>
    </w:lvl>
    <w:lvl w:ilvl="1">
      <w:start w:val="1"/>
      <w:numFmt w:val="bullet"/>
      <w:lvlText w:val=""/>
      <w:lvlJc w:val="left"/>
      <w:pPr>
        <w:tabs>
          <w:tab w:val="num" w:pos="1146"/>
        </w:tabs>
        <w:ind w:left="1146" w:hanging="360"/>
      </w:pPr>
      <w:rPr>
        <w:rFonts w:ascii="Symbol" w:hAnsi="Symbol" w:cs="Symbol"/>
      </w:rPr>
    </w:lvl>
    <w:lvl w:ilvl="2">
      <w:start w:val="1"/>
      <w:numFmt w:val="bullet"/>
      <w:lvlText w:val=""/>
      <w:lvlJc w:val="left"/>
      <w:pPr>
        <w:tabs>
          <w:tab w:val="num" w:pos="1506"/>
        </w:tabs>
        <w:ind w:left="1506" w:hanging="360"/>
      </w:pPr>
      <w:rPr>
        <w:rFonts w:ascii="Symbol" w:hAnsi="Symbol" w:cs="Symbol"/>
      </w:rPr>
    </w:lvl>
    <w:lvl w:ilvl="3">
      <w:start w:val="1"/>
      <w:numFmt w:val="bullet"/>
      <w:lvlText w:val=""/>
      <w:lvlJc w:val="left"/>
      <w:pPr>
        <w:tabs>
          <w:tab w:val="num" w:pos="1866"/>
        </w:tabs>
        <w:ind w:left="1866" w:hanging="360"/>
      </w:pPr>
      <w:rPr>
        <w:rFonts w:ascii="Symbol" w:hAnsi="Symbol" w:cs="Symbol"/>
      </w:rPr>
    </w:lvl>
    <w:lvl w:ilvl="4">
      <w:start w:val="1"/>
      <w:numFmt w:val="bullet"/>
      <w:lvlText w:val=""/>
      <w:lvlJc w:val="left"/>
      <w:pPr>
        <w:tabs>
          <w:tab w:val="num" w:pos="2226"/>
        </w:tabs>
        <w:ind w:left="2226" w:hanging="360"/>
      </w:pPr>
      <w:rPr>
        <w:rFonts w:ascii="Symbol" w:hAnsi="Symbol" w:cs="Symbol"/>
      </w:rPr>
    </w:lvl>
    <w:lvl w:ilvl="5">
      <w:start w:val="1"/>
      <w:numFmt w:val="bullet"/>
      <w:lvlText w:val=""/>
      <w:lvlJc w:val="left"/>
      <w:pPr>
        <w:tabs>
          <w:tab w:val="num" w:pos="2586"/>
        </w:tabs>
        <w:ind w:left="2586" w:hanging="360"/>
      </w:pPr>
      <w:rPr>
        <w:rFonts w:ascii="Symbol" w:hAnsi="Symbol" w:cs="Symbol"/>
      </w:rPr>
    </w:lvl>
    <w:lvl w:ilvl="6">
      <w:start w:val="1"/>
      <w:numFmt w:val="bullet"/>
      <w:lvlText w:val=""/>
      <w:lvlJc w:val="left"/>
      <w:pPr>
        <w:tabs>
          <w:tab w:val="num" w:pos="2946"/>
        </w:tabs>
        <w:ind w:left="2946" w:hanging="360"/>
      </w:pPr>
      <w:rPr>
        <w:rFonts w:ascii="Symbol" w:hAnsi="Symbol" w:cs="Symbol"/>
      </w:rPr>
    </w:lvl>
    <w:lvl w:ilvl="7">
      <w:start w:val="1"/>
      <w:numFmt w:val="bullet"/>
      <w:lvlText w:val=""/>
      <w:lvlJc w:val="left"/>
      <w:pPr>
        <w:tabs>
          <w:tab w:val="num" w:pos="3306"/>
        </w:tabs>
        <w:ind w:left="3306" w:hanging="360"/>
      </w:pPr>
      <w:rPr>
        <w:rFonts w:ascii="Symbol" w:hAnsi="Symbol" w:cs="Symbol"/>
      </w:rPr>
    </w:lvl>
    <w:lvl w:ilvl="8">
      <w:start w:val="1"/>
      <w:numFmt w:val="bullet"/>
      <w:lvlText w:val=""/>
      <w:lvlJc w:val="left"/>
      <w:pPr>
        <w:tabs>
          <w:tab w:val="num" w:pos="3666"/>
        </w:tabs>
        <w:ind w:left="3666" w:hanging="360"/>
      </w:pPr>
      <w:rPr>
        <w:rFonts w:ascii="Symbol" w:hAnsi="Symbol" w:cs="Symbol"/>
      </w:rPr>
    </w:lvl>
  </w:abstractNum>
  <w:abstractNum w:abstractNumId="4">
    <w:nsid w:val="0000001E"/>
    <w:multiLevelType w:val="multilevel"/>
    <w:tmpl w:val="0000001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7"/>
      <w:numFmt w:val="decimal"/>
      <w:lvlText w:val="%3)"/>
      <w:lvlJc w:val="left"/>
      <w:pPr>
        <w:tabs>
          <w:tab w:val="num" w:pos="1069"/>
        </w:tabs>
        <w:ind w:left="1069"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1F"/>
    <w:multiLevelType w:val="multilevel"/>
    <w:tmpl w:val="0000001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20"/>
    <w:multiLevelType w:val="multilevel"/>
    <w:tmpl w:val="000000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21"/>
    <w:multiLevelType w:val="multilevel"/>
    <w:tmpl w:val="000000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4E27D93"/>
    <w:multiLevelType w:val="hybridMultilevel"/>
    <w:tmpl w:val="4D9A7062"/>
    <w:lvl w:ilvl="0" w:tplc="FF480F94">
      <w:start w:val="1"/>
      <w:numFmt w:val="decimal"/>
      <w:lvlText w:val="%1."/>
      <w:lvlJc w:val="left"/>
      <w:pPr>
        <w:ind w:left="720" w:hanging="360"/>
      </w:pPr>
      <w:rPr>
        <w:rFonts w:ascii="Times New Roman" w:hAnsi="Times New Roman" w:cs="Times New Roman" w:hint="default"/>
        <w:b w:val="0"/>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D7735EF"/>
    <w:multiLevelType w:val="hybridMultilevel"/>
    <w:tmpl w:val="8E1E7F9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0F6C4E31"/>
    <w:multiLevelType w:val="hybridMultilevel"/>
    <w:tmpl w:val="023896E8"/>
    <w:lvl w:ilvl="0" w:tplc="0B14525C">
      <w:start w:val="1"/>
      <w:numFmt w:val="decimal"/>
      <w:lvlText w:val="%1."/>
      <w:lvlJc w:val="left"/>
      <w:pPr>
        <w:ind w:left="562" w:hanging="420"/>
      </w:pPr>
      <w:rPr>
        <w:rFonts w:ascii="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5002DE3"/>
    <w:multiLevelType w:val="hybridMultilevel"/>
    <w:tmpl w:val="EDAECA20"/>
    <w:lvl w:ilvl="0" w:tplc="0419000F">
      <w:start w:val="1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250B625D"/>
    <w:multiLevelType w:val="hybridMultilevel"/>
    <w:tmpl w:val="9ECC6BCE"/>
    <w:lvl w:ilvl="0" w:tplc="3F502A22">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3">
    <w:nsid w:val="2A082C20"/>
    <w:multiLevelType w:val="hybridMultilevel"/>
    <w:tmpl w:val="FF18D40C"/>
    <w:lvl w:ilvl="0" w:tplc="FD100A00">
      <w:start w:val="3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CB3EC8"/>
    <w:multiLevelType w:val="hybridMultilevel"/>
    <w:tmpl w:val="33ACC646"/>
    <w:lvl w:ilvl="0" w:tplc="04190001">
      <w:start w:val="9"/>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3E075BA5"/>
    <w:multiLevelType w:val="hybridMultilevel"/>
    <w:tmpl w:val="BF5A7948"/>
    <w:lvl w:ilvl="0" w:tplc="50B6D228">
      <w:start w:val="14"/>
      <w:numFmt w:val="decimal"/>
      <w:lvlText w:val="%1."/>
      <w:lvlJc w:val="left"/>
      <w:pPr>
        <w:tabs>
          <w:tab w:val="num" w:pos="1656"/>
        </w:tabs>
        <w:ind w:left="1656" w:hanging="360"/>
      </w:pPr>
      <w:rPr>
        <w:rFonts w:hint="default"/>
      </w:rPr>
    </w:lvl>
    <w:lvl w:ilvl="1" w:tplc="04190019">
      <w:start w:val="1"/>
      <w:numFmt w:val="lowerLetter"/>
      <w:lvlText w:val="%2."/>
      <w:lvlJc w:val="left"/>
      <w:pPr>
        <w:tabs>
          <w:tab w:val="num" w:pos="2376"/>
        </w:tabs>
        <w:ind w:left="2376" w:hanging="360"/>
      </w:pPr>
    </w:lvl>
    <w:lvl w:ilvl="2" w:tplc="0419001B">
      <w:start w:val="1"/>
      <w:numFmt w:val="lowerRoman"/>
      <w:lvlText w:val="%3."/>
      <w:lvlJc w:val="right"/>
      <w:pPr>
        <w:tabs>
          <w:tab w:val="num" w:pos="3096"/>
        </w:tabs>
        <w:ind w:left="3096" w:hanging="180"/>
      </w:pPr>
    </w:lvl>
    <w:lvl w:ilvl="3" w:tplc="0419000F">
      <w:start w:val="1"/>
      <w:numFmt w:val="decimal"/>
      <w:lvlText w:val="%4."/>
      <w:lvlJc w:val="left"/>
      <w:pPr>
        <w:tabs>
          <w:tab w:val="num" w:pos="3816"/>
        </w:tabs>
        <w:ind w:left="3816" w:hanging="360"/>
      </w:pPr>
    </w:lvl>
    <w:lvl w:ilvl="4" w:tplc="04190019">
      <w:start w:val="1"/>
      <w:numFmt w:val="lowerLetter"/>
      <w:lvlText w:val="%5."/>
      <w:lvlJc w:val="left"/>
      <w:pPr>
        <w:tabs>
          <w:tab w:val="num" w:pos="4536"/>
        </w:tabs>
        <w:ind w:left="4536" w:hanging="360"/>
      </w:pPr>
    </w:lvl>
    <w:lvl w:ilvl="5" w:tplc="0419001B">
      <w:start w:val="1"/>
      <w:numFmt w:val="lowerRoman"/>
      <w:lvlText w:val="%6."/>
      <w:lvlJc w:val="right"/>
      <w:pPr>
        <w:tabs>
          <w:tab w:val="num" w:pos="5256"/>
        </w:tabs>
        <w:ind w:left="5256" w:hanging="180"/>
      </w:pPr>
    </w:lvl>
    <w:lvl w:ilvl="6" w:tplc="0419000F">
      <w:start w:val="1"/>
      <w:numFmt w:val="decimal"/>
      <w:lvlText w:val="%7."/>
      <w:lvlJc w:val="left"/>
      <w:pPr>
        <w:tabs>
          <w:tab w:val="num" w:pos="5976"/>
        </w:tabs>
        <w:ind w:left="5976" w:hanging="360"/>
      </w:pPr>
    </w:lvl>
    <w:lvl w:ilvl="7" w:tplc="04190019">
      <w:start w:val="1"/>
      <w:numFmt w:val="lowerLetter"/>
      <w:lvlText w:val="%8."/>
      <w:lvlJc w:val="left"/>
      <w:pPr>
        <w:tabs>
          <w:tab w:val="num" w:pos="6696"/>
        </w:tabs>
        <w:ind w:left="6696" w:hanging="360"/>
      </w:pPr>
    </w:lvl>
    <w:lvl w:ilvl="8" w:tplc="0419001B">
      <w:start w:val="1"/>
      <w:numFmt w:val="lowerRoman"/>
      <w:lvlText w:val="%9."/>
      <w:lvlJc w:val="right"/>
      <w:pPr>
        <w:tabs>
          <w:tab w:val="num" w:pos="7416"/>
        </w:tabs>
        <w:ind w:left="7416" w:hanging="180"/>
      </w:pPr>
    </w:lvl>
  </w:abstractNum>
  <w:abstractNum w:abstractNumId="16">
    <w:nsid w:val="4BAF4380"/>
    <w:multiLevelType w:val="hybridMultilevel"/>
    <w:tmpl w:val="B55E5B36"/>
    <w:lvl w:ilvl="0" w:tplc="0419000F">
      <w:start w:val="1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68973331"/>
    <w:multiLevelType w:val="hybridMultilevel"/>
    <w:tmpl w:val="4224C27C"/>
    <w:lvl w:ilvl="0" w:tplc="C3C01A82">
      <w:start w:val="2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D645DDF"/>
    <w:multiLevelType w:val="hybridMultilevel"/>
    <w:tmpl w:val="93A46B32"/>
    <w:lvl w:ilvl="0" w:tplc="0419000F">
      <w:start w:val="1"/>
      <w:numFmt w:val="decimal"/>
      <w:lvlText w:val="%1."/>
      <w:lvlJc w:val="left"/>
      <w:pPr>
        <w:ind w:left="6456" w:hanging="360"/>
      </w:pPr>
      <w:rPr>
        <w:rFonts w:eastAsia="Times New Roman" w:hint="default"/>
      </w:rPr>
    </w:lvl>
    <w:lvl w:ilvl="1" w:tplc="04190019" w:tentative="1">
      <w:start w:val="1"/>
      <w:numFmt w:val="lowerLetter"/>
      <w:lvlText w:val="%2."/>
      <w:lvlJc w:val="left"/>
      <w:pPr>
        <w:ind w:left="7110" w:hanging="360"/>
      </w:pPr>
    </w:lvl>
    <w:lvl w:ilvl="2" w:tplc="0419001B" w:tentative="1">
      <w:start w:val="1"/>
      <w:numFmt w:val="lowerRoman"/>
      <w:lvlText w:val="%3."/>
      <w:lvlJc w:val="right"/>
      <w:pPr>
        <w:ind w:left="7830" w:hanging="180"/>
      </w:pPr>
    </w:lvl>
    <w:lvl w:ilvl="3" w:tplc="0419000F" w:tentative="1">
      <w:start w:val="1"/>
      <w:numFmt w:val="decimal"/>
      <w:lvlText w:val="%4."/>
      <w:lvlJc w:val="left"/>
      <w:pPr>
        <w:ind w:left="8550" w:hanging="360"/>
      </w:pPr>
    </w:lvl>
    <w:lvl w:ilvl="4" w:tplc="04190019" w:tentative="1">
      <w:start w:val="1"/>
      <w:numFmt w:val="lowerLetter"/>
      <w:lvlText w:val="%5."/>
      <w:lvlJc w:val="left"/>
      <w:pPr>
        <w:ind w:left="9270" w:hanging="360"/>
      </w:pPr>
    </w:lvl>
    <w:lvl w:ilvl="5" w:tplc="0419001B" w:tentative="1">
      <w:start w:val="1"/>
      <w:numFmt w:val="lowerRoman"/>
      <w:lvlText w:val="%6."/>
      <w:lvlJc w:val="right"/>
      <w:pPr>
        <w:ind w:left="9990" w:hanging="180"/>
      </w:pPr>
    </w:lvl>
    <w:lvl w:ilvl="6" w:tplc="0419000F" w:tentative="1">
      <w:start w:val="1"/>
      <w:numFmt w:val="decimal"/>
      <w:lvlText w:val="%7."/>
      <w:lvlJc w:val="left"/>
      <w:pPr>
        <w:ind w:left="10710" w:hanging="360"/>
      </w:pPr>
    </w:lvl>
    <w:lvl w:ilvl="7" w:tplc="04190019" w:tentative="1">
      <w:start w:val="1"/>
      <w:numFmt w:val="lowerLetter"/>
      <w:lvlText w:val="%8."/>
      <w:lvlJc w:val="left"/>
      <w:pPr>
        <w:ind w:left="11430" w:hanging="360"/>
      </w:pPr>
    </w:lvl>
    <w:lvl w:ilvl="8" w:tplc="0419001B" w:tentative="1">
      <w:start w:val="1"/>
      <w:numFmt w:val="lowerRoman"/>
      <w:lvlText w:val="%9."/>
      <w:lvlJc w:val="right"/>
      <w:pPr>
        <w:ind w:left="12150" w:hanging="180"/>
      </w:pPr>
    </w:lvl>
  </w:abstractNum>
  <w:abstractNum w:abstractNumId="19">
    <w:nsid w:val="71953769"/>
    <w:multiLevelType w:val="hybridMultilevel"/>
    <w:tmpl w:val="7FD0F4AC"/>
    <w:lvl w:ilvl="0" w:tplc="C70A7DE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0">
    <w:nsid w:val="7ADB77FC"/>
    <w:multiLevelType w:val="hybridMultilevel"/>
    <w:tmpl w:val="0B80A93E"/>
    <w:lvl w:ilvl="0" w:tplc="E01A06D2">
      <w:start w:val="1"/>
      <w:numFmt w:val="decimal"/>
      <w:lvlText w:val="%1."/>
      <w:lvlJc w:val="left"/>
      <w:pPr>
        <w:ind w:left="720" w:hanging="360"/>
      </w:pPr>
      <w:rPr>
        <w:rFonts w:hint="default"/>
        <w:color w:val="auto"/>
      </w:rPr>
    </w:lvl>
    <w:lvl w:ilvl="1" w:tplc="04190019" w:tentative="1">
      <w:start w:val="1"/>
      <w:numFmt w:val="lowerLetter"/>
      <w:pStyle w:val="2"/>
      <w:lvlText w:val="%2."/>
      <w:lvlJc w:val="left"/>
      <w:pPr>
        <w:ind w:left="1440" w:hanging="360"/>
      </w:pPr>
    </w:lvl>
    <w:lvl w:ilvl="2" w:tplc="0419001B" w:tentative="1">
      <w:start w:val="1"/>
      <w:numFmt w:val="lowerRoman"/>
      <w:pStyle w:val="3"/>
      <w:lvlText w:val="%3."/>
      <w:lvlJc w:val="right"/>
      <w:pPr>
        <w:ind w:left="2160" w:hanging="180"/>
      </w:pPr>
    </w:lvl>
    <w:lvl w:ilvl="3" w:tplc="0419000F" w:tentative="1">
      <w:start w:val="1"/>
      <w:numFmt w:val="decimal"/>
      <w:pStyle w:val="4"/>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B0D684E"/>
    <w:multiLevelType w:val="hybridMultilevel"/>
    <w:tmpl w:val="5BD2102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0"/>
  </w:num>
  <w:num w:numId="2">
    <w:abstractNumId w:val="8"/>
  </w:num>
  <w:num w:numId="3">
    <w:abstractNumId w:val="9"/>
  </w:num>
  <w:num w:numId="4">
    <w:abstractNumId w:val="12"/>
  </w:num>
  <w:num w:numId="5">
    <w:abstractNumId w:val="17"/>
  </w:num>
  <w:num w:numId="6">
    <w:abstractNumId w:val="10"/>
  </w:num>
  <w:num w:numId="7">
    <w:abstractNumId w:val="1"/>
  </w:num>
  <w:num w:numId="8">
    <w:abstractNumId w:val="2"/>
  </w:num>
  <w:num w:numId="9">
    <w:abstractNumId w:val="3"/>
  </w:num>
  <w:num w:numId="10">
    <w:abstractNumId w:val="14"/>
  </w:num>
  <w:num w:numId="11">
    <w:abstractNumId w:val="0"/>
  </w:num>
  <w:num w:numId="12">
    <w:abstractNumId w:val="16"/>
  </w:num>
  <w:num w:numId="13">
    <w:abstractNumId w:val="15"/>
  </w:num>
  <w:num w:numId="14">
    <w:abstractNumId w:val="11"/>
  </w:num>
  <w:num w:numId="15">
    <w:abstractNumId w:val="4"/>
    <w:lvlOverride w:ilvl="0">
      <w:startOverride w:val="1"/>
    </w:lvlOverride>
    <w:lvlOverride w:ilvl="1">
      <w:startOverride w:val="1"/>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2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2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3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9"/>
  </w:num>
  <w:num w:numId="21">
    <w:abstractNumId w:val="18"/>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95CE9"/>
    <w:rsid w:val="00000027"/>
    <w:rsid w:val="00001BAF"/>
    <w:rsid w:val="00002B81"/>
    <w:rsid w:val="00003284"/>
    <w:rsid w:val="00003E9F"/>
    <w:rsid w:val="00005E70"/>
    <w:rsid w:val="00006244"/>
    <w:rsid w:val="00011790"/>
    <w:rsid w:val="00020732"/>
    <w:rsid w:val="00022220"/>
    <w:rsid w:val="0002530F"/>
    <w:rsid w:val="00026CD9"/>
    <w:rsid w:val="00026E3F"/>
    <w:rsid w:val="0003087B"/>
    <w:rsid w:val="00031053"/>
    <w:rsid w:val="0003245E"/>
    <w:rsid w:val="0003268A"/>
    <w:rsid w:val="00041131"/>
    <w:rsid w:val="00047082"/>
    <w:rsid w:val="0005475E"/>
    <w:rsid w:val="000559D1"/>
    <w:rsid w:val="00060DF2"/>
    <w:rsid w:val="00062987"/>
    <w:rsid w:val="00062C5A"/>
    <w:rsid w:val="00072B43"/>
    <w:rsid w:val="00073F56"/>
    <w:rsid w:val="00076F24"/>
    <w:rsid w:val="000774A6"/>
    <w:rsid w:val="00077A34"/>
    <w:rsid w:val="000801BC"/>
    <w:rsid w:val="000815D0"/>
    <w:rsid w:val="00083387"/>
    <w:rsid w:val="00085E97"/>
    <w:rsid w:val="0008636C"/>
    <w:rsid w:val="0008761E"/>
    <w:rsid w:val="00087C4F"/>
    <w:rsid w:val="00093143"/>
    <w:rsid w:val="00093954"/>
    <w:rsid w:val="000A50DD"/>
    <w:rsid w:val="000C0512"/>
    <w:rsid w:val="000C5A96"/>
    <w:rsid w:val="000C6605"/>
    <w:rsid w:val="000C7927"/>
    <w:rsid w:val="000D2081"/>
    <w:rsid w:val="000D2ED4"/>
    <w:rsid w:val="000D3776"/>
    <w:rsid w:val="000D4428"/>
    <w:rsid w:val="000D5A3C"/>
    <w:rsid w:val="000D5DE7"/>
    <w:rsid w:val="000D655B"/>
    <w:rsid w:val="000E021F"/>
    <w:rsid w:val="000E36F0"/>
    <w:rsid w:val="000E7178"/>
    <w:rsid w:val="000E7C82"/>
    <w:rsid w:val="000F351D"/>
    <w:rsid w:val="000F35F9"/>
    <w:rsid w:val="000F43E9"/>
    <w:rsid w:val="000F4EFC"/>
    <w:rsid w:val="00104A5B"/>
    <w:rsid w:val="0011238D"/>
    <w:rsid w:val="0011259B"/>
    <w:rsid w:val="0011655C"/>
    <w:rsid w:val="00116736"/>
    <w:rsid w:val="00122086"/>
    <w:rsid w:val="001358EF"/>
    <w:rsid w:val="00140274"/>
    <w:rsid w:val="00141309"/>
    <w:rsid w:val="00143A9F"/>
    <w:rsid w:val="0015415D"/>
    <w:rsid w:val="00161DE8"/>
    <w:rsid w:val="001670B9"/>
    <w:rsid w:val="0016797A"/>
    <w:rsid w:val="001720BC"/>
    <w:rsid w:val="00175A1B"/>
    <w:rsid w:val="00176D38"/>
    <w:rsid w:val="00182427"/>
    <w:rsid w:val="00183B13"/>
    <w:rsid w:val="0018478F"/>
    <w:rsid w:val="0019335A"/>
    <w:rsid w:val="001A09FE"/>
    <w:rsid w:val="001A3FD9"/>
    <w:rsid w:val="001A4FF9"/>
    <w:rsid w:val="001B0723"/>
    <w:rsid w:val="001B5E8E"/>
    <w:rsid w:val="001C0B3C"/>
    <w:rsid w:val="001C2F71"/>
    <w:rsid w:val="001C4F90"/>
    <w:rsid w:val="001C6B57"/>
    <w:rsid w:val="001D16B0"/>
    <w:rsid w:val="001D2579"/>
    <w:rsid w:val="001D3E6D"/>
    <w:rsid w:val="001D53C0"/>
    <w:rsid w:val="001D58A3"/>
    <w:rsid w:val="001D69FC"/>
    <w:rsid w:val="001F2A57"/>
    <w:rsid w:val="001F3C6B"/>
    <w:rsid w:val="001F561B"/>
    <w:rsid w:val="002045B9"/>
    <w:rsid w:val="00213EA3"/>
    <w:rsid w:val="0021555C"/>
    <w:rsid w:val="0021659D"/>
    <w:rsid w:val="00223F22"/>
    <w:rsid w:val="00226305"/>
    <w:rsid w:val="00226A13"/>
    <w:rsid w:val="00226D25"/>
    <w:rsid w:val="002278E6"/>
    <w:rsid w:val="00230970"/>
    <w:rsid w:val="00230AAB"/>
    <w:rsid w:val="00231BA0"/>
    <w:rsid w:val="00236B7D"/>
    <w:rsid w:val="00236F3F"/>
    <w:rsid w:val="0023738B"/>
    <w:rsid w:val="0023738C"/>
    <w:rsid w:val="00241DBD"/>
    <w:rsid w:val="0024381C"/>
    <w:rsid w:val="002448E8"/>
    <w:rsid w:val="00244B06"/>
    <w:rsid w:val="00245B7C"/>
    <w:rsid w:val="002515D5"/>
    <w:rsid w:val="00253C8D"/>
    <w:rsid w:val="00254041"/>
    <w:rsid w:val="00261CFE"/>
    <w:rsid w:val="00264401"/>
    <w:rsid w:val="00264B82"/>
    <w:rsid w:val="00264C70"/>
    <w:rsid w:val="0026763C"/>
    <w:rsid w:val="002677F4"/>
    <w:rsid w:val="0027119B"/>
    <w:rsid w:val="00272EE0"/>
    <w:rsid w:val="00274811"/>
    <w:rsid w:val="00276D6A"/>
    <w:rsid w:val="0028310C"/>
    <w:rsid w:val="00286895"/>
    <w:rsid w:val="00286D7E"/>
    <w:rsid w:val="002872EE"/>
    <w:rsid w:val="00293E5C"/>
    <w:rsid w:val="002A0DD2"/>
    <w:rsid w:val="002A100B"/>
    <w:rsid w:val="002A17EA"/>
    <w:rsid w:val="002A72B2"/>
    <w:rsid w:val="002A731C"/>
    <w:rsid w:val="002B3D8B"/>
    <w:rsid w:val="002C0417"/>
    <w:rsid w:val="002C1F4E"/>
    <w:rsid w:val="002D0049"/>
    <w:rsid w:val="002D1451"/>
    <w:rsid w:val="002D1CEB"/>
    <w:rsid w:val="002D309F"/>
    <w:rsid w:val="002D3FF4"/>
    <w:rsid w:val="002D51E0"/>
    <w:rsid w:val="002D7B12"/>
    <w:rsid w:val="002E1B22"/>
    <w:rsid w:val="002E3059"/>
    <w:rsid w:val="002E33F5"/>
    <w:rsid w:val="002E4B0D"/>
    <w:rsid w:val="002E72BA"/>
    <w:rsid w:val="002F43EC"/>
    <w:rsid w:val="002F4CD4"/>
    <w:rsid w:val="002F4D68"/>
    <w:rsid w:val="002F4F6D"/>
    <w:rsid w:val="002F5BC2"/>
    <w:rsid w:val="002F7926"/>
    <w:rsid w:val="002F7AFC"/>
    <w:rsid w:val="0030053F"/>
    <w:rsid w:val="00301621"/>
    <w:rsid w:val="00303FB6"/>
    <w:rsid w:val="00310BFB"/>
    <w:rsid w:val="003134CD"/>
    <w:rsid w:val="00320562"/>
    <w:rsid w:val="0032164E"/>
    <w:rsid w:val="0032272E"/>
    <w:rsid w:val="0032704F"/>
    <w:rsid w:val="00332BA7"/>
    <w:rsid w:val="003344F7"/>
    <w:rsid w:val="00334B8D"/>
    <w:rsid w:val="00334BDB"/>
    <w:rsid w:val="003370C9"/>
    <w:rsid w:val="00340A65"/>
    <w:rsid w:val="00341B0E"/>
    <w:rsid w:val="00343428"/>
    <w:rsid w:val="00344D3C"/>
    <w:rsid w:val="003515F4"/>
    <w:rsid w:val="00352AF2"/>
    <w:rsid w:val="003556DA"/>
    <w:rsid w:val="0036345D"/>
    <w:rsid w:val="00365952"/>
    <w:rsid w:val="003663ED"/>
    <w:rsid w:val="003664CF"/>
    <w:rsid w:val="00366F0D"/>
    <w:rsid w:val="003719C6"/>
    <w:rsid w:val="003801A2"/>
    <w:rsid w:val="00381768"/>
    <w:rsid w:val="00382E93"/>
    <w:rsid w:val="00383B54"/>
    <w:rsid w:val="0038569D"/>
    <w:rsid w:val="00387125"/>
    <w:rsid w:val="00390164"/>
    <w:rsid w:val="00392B9B"/>
    <w:rsid w:val="00392BBF"/>
    <w:rsid w:val="00393E83"/>
    <w:rsid w:val="0039413D"/>
    <w:rsid w:val="00396199"/>
    <w:rsid w:val="00396914"/>
    <w:rsid w:val="003973DE"/>
    <w:rsid w:val="003B1DA9"/>
    <w:rsid w:val="003B50DC"/>
    <w:rsid w:val="003B6CB9"/>
    <w:rsid w:val="003B72CB"/>
    <w:rsid w:val="003C11B8"/>
    <w:rsid w:val="003C15A2"/>
    <w:rsid w:val="003C17C5"/>
    <w:rsid w:val="003C621C"/>
    <w:rsid w:val="003C7536"/>
    <w:rsid w:val="003D26C2"/>
    <w:rsid w:val="003D2826"/>
    <w:rsid w:val="003D3D7D"/>
    <w:rsid w:val="003D62E0"/>
    <w:rsid w:val="003E0913"/>
    <w:rsid w:val="003E6CCA"/>
    <w:rsid w:val="003F20F7"/>
    <w:rsid w:val="003F31B7"/>
    <w:rsid w:val="003F419B"/>
    <w:rsid w:val="003F7C68"/>
    <w:rsid w:val="00402D51"/>
    <w:rsid w:val="00405230"/>
    <w:rsid w:val="00414D31"/>
    <w:rsid w:val="00416BE5"/>
    <w:rsid w:val="00417805"/>
    <w:rsid w:val="0042106B"/>
    <w:rsid w:val="00423B39"/>
    <w:rsid w:val="0042481A"/>
    <w:rsid w:val="00430C8F"/>
    <w:rsid w:val="00431ADF"/>
    <w:rsid w:val="00437B03"/>
    <w:rsid w:val="00440392"/>
    <w:rsid w:val="004406DD"/>
    <w:rsid w:val="0044131B"/>
    <w:rsid w:val="00443C01"/>
    <w:rsid w:val="00444F42"/>
    <w:rsid w:val="00445EE6"/>
    <w:rsid w:val="004502D1"/>
    <w:rsid w:val="0045479C"/>
    <w:rsid w:val="004559E2"/>
    <w:rsid w:val="004574CF"/>
    <w:rsid w:val="00460937"/>
    <w:rsid w:val="00462289"/>
    <w:rsid w:val="004640A0"/>
    <w:rsid w:val="00464173"/>
    <w:rsid w:val="00471C09"/>
    <w:rsid w:val="00473710"/>
    <w:rsid w:val="00474E56"/>
    <w:rsid w:val="0047680B"/>
    <w:rsid w:val="004769BB"/>
    <w:rsid w:val="00480197"/>
    <w:rsid w:val="004839C0"/>
    <w:rsid w:val="00483E16"/>
    <w:rsid w:val="00484324"/>
    <w:rsid w:val="00485B79"/>
    <w:rsid w:val="004865D1"/>
    <w:rsid w:val="00486E32"/>
    <w:rsid w:val="004904B9"/>
    <w:rsid w:val="004954A6"/>
    <w:rsid w:val="004A2CC9"/>
    <w:rsid w:val="004A569B"/>
    <w:rsid w:val="004B0690"/>
    <w:rsid w:val="004B3E6C"/>
    <w:rsid w:val="004B6045"/>
    <w:rsid w:val="004C423C"/>
    <w:rsid w:val="004C6A73"/>
    <w:rsid w:val="004C7805"/>
    <w:rsid w:val="004D43F7"/>
    <w:rsid w:val="004D5885"/>
    <w:rsid w:val="004D60C5"/>
    <w:rsid w:val="004E0B18"/>
    <w:rsid w:val="004E55F5"/>
    <w:rsid w:val="004E6ECA"/>
    <w:rsid w:val="004E79A5"/>
    <w:rsid w:val="004E7F40"/>
    <w:rsid w:val="004F0F4A"/>
    <w:rsid w:val="004F1EFE"/>
    <w:rsid w:val="004F58BA"/>
    <w:rsid w:val="00501BEA"/>
    <w:rsid w:val="00501D1F"/>
    <w:rsid w:val="00504F41"/>
    <w:rsid w:val="005065DA"/>
    <w:rsid w:val="00510513"/>
    <w:rsid w:val="00510DB9"/>
    <w:rsid w:val="00512B6A"/>
    <w:rsid w:val="00512BCE"/>
    <w:rsid w:val="00512E22"/>
    <w:rsid w:val="005134C2"/>
    <w:rsid w:val="00516D17"/>
    <w:rsid w:val="005212E5"/>
    <w:rsid w:val="0052417E"/>
    <w:rsid w:val="0052788D"/>
    <w:rsid w:val="00527995"/>
    <w:rsid w:val="0053162D"/>
    <w:rsid w:val="005407DC"/>
    <w:rsid w:val="00541DEB"/>
    <w:rsid w:val="0054226C"/>
    <w:rsid w:val="005438C2"/>
    <w:rsid w:val="005526C7"/>
    <w:rsid w:val="0055599A"/>
    <w:rsid w:val="00555D77"/>
    <w:rsid w:val="00560165"/>
    <w:rsid w:val="005605DB"/>
    <w:rsid w:val="0056075E"/>
    <w:rsid w:val="0056095E"/>
    <w:rsid w:val="00562CF1"/>
    <w:rsid w:val="00570664"/>
    <w:rsid w:val="00572FB4"/>
    <w:rsid w:val="00575024"/>
    <w:rsid w:val="00575B38"/>
    <w:rsid w:val="00575C85"/>
    <w:rsid w:val="0059576C"/>
    <w:rsid w:val="005A4012"/>
    <w:rsid w:val="005A4641"/>
    <w:rsid w:val="005A73F4"/>
    <w:rsid w:val="005B0A7D"/>
    <w:rsid w:val="005B49ED"/>
    <w:rsid w:val="005C0E66"/>
    <w:rsid w:val="005C4923"/>
    <w:rsid w:val="005C5304"/>
    <w:rsid w:val="005D150C"/>
    <w:rsid w:val="005D3691"/>
    <w:rsid w:val="005D42AE"/>
    <w:rsid w:val="005D5A8F"/>
    <w:rsid w:val="005E04FD"/>
    <w:rsid w:val="005E154D"/>
    <w:rsid w:val="005E2E38"/>
    <w:rsid w:val="005E5A54"/>
    <w:rsid w:val="005F0396"/>
    <w:rsid w:val="005F5494"/>
    <w:rsid w:val="005F5A50"/>
    <w:rsid w:val="006023FB"/>
    <w:rsid w:val="00602B5A"/>
    <w:rsid w:val="00606AAC"/>
    <w:rsid w:val="00613547"/>
    <w:rsid w:val="00614F87"/>
    <w:rsid w:val="006161D8"/>
    <w:rsid w:val="0061789A"/>
    <w:rsid w:val="00617FCA"/>
    <w:rsid w:val="00626C1E"/>
    <w:rsid w:val="00630736"/>
    <w:rsid w:val="00630E33"/>
    <w:rsid w:val="00634C66"/>
    <w:rsid w:val="0063525F"/>
    <w:rsid w:val="00637876"/>
    <w:rsid w:val="00647B2F"/>
    <w:rsid w:val="00650D89"/>
    <w:rsid w:val="006517C9"/>
    <w:rsid w:val="006529DD"/>
    <w:rsid w:val="00652FC5"/>
    <w:rsid w:val="006539AC"/>
    <w:rsid w:val="006609AA"/>
    <w:rsid w:val="0066129D"/>
    <w:rsid w:val="00665FB9"/>
    <w:rsid w:val="00671278"/>
    <w:rsid w:val="00677B80"/>
    <w:rsid w:val="0068109A"/>
    <w:rsid w:val="00684AA2"/>
    <w:rsid w:val="00686AE6"/>
    <w:rsid w:val="0069026B"/>
    <w:rsid w:val="00692777"/>
    <w:rsid w:val="0069297B"/>
    <w:rsid w:val="0069583F"/>
    <w:rsid w:val="006A28C2"/>
    <w:rsid w:val="006A7A40"/>
    <w:rsid w:val="006B2F4E"/>
    <w:rsid w:val="006B65BF"/>
    <w:rsid w:val="006B731F"/>
    <w:rsid w:val="006C1358"/>
    <w:rsid w:val="006C1558"/>
    <w:rsid w:val="006C5039"/>
    <w:rsid w:val="006D4F2B"/>
    <w:rsid w:val="006D6E76"/>
    <w:rsid w:val="006E07A9"/>
    <w:rsid w:val="006E19E2"/>
    <w:rsid w:val="006E252E"/>
    <w:rsid w:val="006E2C06"/>
    <w:rsid w:val="006E3F43"/>
    <w:rsid w:val="006E4F8E"/>
    <w:rsid w:val="006E557E"/>
    <w:rsid w:val="006E69F3"/>
    <w:rsid w:val="006F53C6"/>
    <w:rsid w:val="006F6053"/>
    <w:rsid w:val="006F7DAA"/>
    <w:rsid w:val="007003DE"/>
    <w:rsid w:val="0070621D"/>
    <w:rsid w:val="00707122"/>
    <w:rsid w:val="00707C17"/>
    <w:rsid w:val="00711D15"/>
    <w:rsid w:val="0071266C"/>
    <w:rsid w:val="00714421"/>
    <w:rsid w:val="0071484F"/>
    <w:rsid w:val="00715DED"/>
    <w:rsid w:val="00717828"/>
    <w:rsid w:val="00720E1A"/>
    <w:rsid w:val="007213A6"/>
    <w:rsid w:val="00723647"/>
    <w:rsid w:val="00723ECA"/>
    <w:rsid w:val="00724DE3"/>
    <w:rsid w:val="0072502F"/>
    <w:rsid w:val="007252D4"/>
    <w:rsid w:val="0072575E"/>
    <w:rsid w:val="00726486"/>
    <w:rsid w:val="00732535"/>
    <w:rsid w:val="00736C62"/>
    <w:rsid w:val="0074387F"/>
    <w:rsid w:val="00750BF4"/>
    <w:rsid w:val="0076060A"/>
    <w:rsid w:val="0076229D"/>
    <w:rsid w:val="00763CF8"/>
    <w:rsid w:val="00767BDC"/>
    <w:rsid w:val="007702A2"/>
    <w:rsid w:val="007706E1"/>
    <w:rsid w:val="0077287D"/>
    <w:rsid w:val="00774246"/>
    <w:rsid w:val="00780193"/>
    <w:rsid w:val="00785EDE"/>
    <w:rsid w:val="00792E25"/>
    <w:rsid w:val="00793CCE"/>
    <w:rsid w:val="00795CE9"/>
    <w:rsid w:val="00796DDE"/>
    <w:rsid w:val="007A0CAE"/>
    <w:rsid w:val="007A1614"/>
    <w:rsid w:val="007A17E9"/>
    <w:rsid w:val="007A2A91"/>
    <w:rsid w:val="007A591F"/>
    <w:rsid w:val="007B0A5C"/>
    <w:rsid w:val="007B2B2F"/>
    <w:rsid w:val="007C3AB4"/>
    <w:rsid w:val="007D14F6"/>
    <w:rsid w:val="007D70C3"/>
    <w:rsid w:val="007E2F80"/>
    <w:rsid w:val="007E5E84"/>
    <w:rsid w:val="007F2B25"/>
    <w:rsid w:val="007F3A5F"/>
    <w:rsid w:val="007F6193"/>
    <w:rsid w:val="00805526"/>
    <w:rsid w:val="0081148A"/>
    <w:rsid w:val="00812264"/>
    <w:rsid w:val="008123F8"/>
    <w:rsid w:val="00815A8B"/>
    <w:rsid w:val="0081611D"/>
    <w:rsid w:val="008161E2"/>
    <w:rsid w:val="00817184"/>
    <w:rsid w:val="008205DF"/>
    <w:rsid w:val="008216FA"/>
    <w:rsid w:val="00827F34"/>
    <w:rsid w:val="00831A16"/>
    <w:rsid w:val="008333BD"/>
    <w:rsid w:val="00834810"/>
    <w:rsid w:val="00840B9A"/>
    <w:rsid w:val="0084417B"/>
    <w:rsid w:val="00845B7D"/>
    <w:rsid w:val="00845DFC"/>
    <w:rsid w:val="0084738B"/>
    <w:rsid w:val="00855DBC"/>
    <w:rsid w:val="0086401F"/>
    <w:rsid w:val="00865E77"/>
    <w:rsid w:val="00865EA5"/>
    <w:rsid w:val="00872B52"/>
    <w:rsid w:val="008737BE"/>
    <w:rsid w:val="008752A1"/>
    <w:rsid w:val="008801E8"/>
    <w:rsid w:val="008810E7"/>
    <w:rsid w:val="00883420"/>
    <w:rsid w:val="0088532F"/>
    <w:rsid w:val="00887042"/>
    <w:rsid w:val="00890237"/>
    <w:rsid w:val="00890B61"/>
    <w:rsid w:val="008A2C94"/>
    <w:rsid w:val="008A306E"/>
    <w:rsid w:val="008A39AF"/>
    <w:rsid w:val="008A4784"/>
    <w:rsid w:val="008A4E5C"/>
    <w:rsid w:val="008A71FF"/>
    <w:rsid w:val="008A741A"/>
    <w:rsid w:val="008B71BA"/>
    <w:rsid w:val="008C02E7"/>
    <w:rsid w:val="008C3637"/>
    <w:rsid w:val="008C48C4"/>
    <w:rsid w:val="008C4A40"/>
    <w:rsid w:val="008C5202"/>
    <w:rsid w:val="008C5DC7"/>
    <w:rsid w:val="008C78A9"/>
    <w:rsid w:val="008D17A8"/>
    <w:rsid w:val="008D403F"/>
    <w:rsid w:val="008D7189"/>
    <w:rsid w:val="008F3E61"/>
    <w:rsid w:val="00901068"/>
    <w:rsid w:val="00905F5A"/>
    <w:rsid w:val="00916189"/>
    <w:rsid w:val="00916305"/>
    <w:rsid w:val="00926B40"/>
    <w:rsid w:val="0093618B"/>
    <w:rsid w:val="0093792D"/>
    <w:rsid w:val="00937E7C"/>
    <w:rsid w:val="00940BBF"/>
    <w:rsid w:val="00942170"/>
    <w:rsid w:val="00943A56"/>
    <w:rsid w:val="00945D65"/>
    <w:rsid w:val="00946770"/>
    <w:rsid w:val="009530DA"/>
    <w:rsid w:val="009550A9"/>
    <w:rsid w:val="009551DF"/>
    <w:rsid w:val="009568AA"/>
    <w:rsid w:val="00957FD8"/>
    <w:rsid w:val="009630D7"/>
    <w:rsid w:val="0096414A"/>
    <w:rsid w:val="009647C4"/>
    <w:rsid w:val="0096630A"/>
    <w:rsid w:val="0096666B"/>
    <w:rsid w:val="00972D9A"/>
    <w:rsid w:val="00973562"/>
    <w:rsid w:val="00976A14"/>
    <w:rsid w:val="009806FD"/>
    <w:rsid w:val="00980DED"/>
    <w:rsid w:val="0098277D"/>
    <w:rsid w:val="00982B92"/>
    <w:rsid w:val="0099103B"/>
    <w:rsid w:val="0099379C"/>
    <w:rsid w:val="00995C84"/>
    <w:rsid w:val="00996F55"/>
    <w:rsid w:val="009A215E"/>
    <w:rsid w:val="009B0B4A"/>
    <w:rsid w:val="009B462F"/>
    <w:rsid w:val="009B572E"/>
    <w:rsid w:val="009C1315"/>
    <w:rsid w:val="009C677C"/>
    <w:rsid w:val="009D1469"/>
    <w:rsid w:val="009D6607"/>
    <w:rsid w:val="009E2F86"/>
    <w:rsid w:val="009E3377"/>
    <w:rsid w:val="009E5119"/>
    <w:rsid w:val="009E62F1"/>
    <w:rsid w:val="009E76A8"/>
    <w:rsid w:val="009F00D2"/>
    <w:rsid w:val="009F09D3"/>
    <w:rsid w:val="009F0DE1"/>
    <w:rsid w:val="00A011CD"/>
    <w:rsid w:val="00A02F85"/>
    <w:rsid w:val="00A0516A"/>
    <w:rsid w:val="00A06BAF"/>
    <w:rsid w:val="00A0742A"/>
    <w:rsid w:val="00A1041A"/>
    <w:rsid w:val="00A11430"/>
    <w:rsid w:val="00A12789"/>
    <w:rsid w:val="00A14085"/>
    <w:rsid w:val="00A17396"/>
    <w:rsid w:val="00A25CA9"/>
    <w:rsid w:val="00A278F4"/>
    <w:rsid w:val="00A325F7"/>
    <w:rsid w:val="00A32F24"/>
    <w:rsid w:val="00A332B1"/>
    <w:rsid w:val="00A33691"/>
    <w:rsid w:val="00A36488"/>
    <w:rsid w:val="00A40433"/>
    <w:rsid w:val="00A40CE7"/>
    <w:rsid w:val="00A42EBA"/>
    <w:rsid w:val="00A437FE"/>
    <w:rsid w:val="00A45F36"/>
    <w:rsid w:val="00A462F5"/>
    <w:rsid w:val="00A50202"/>
    <w:rsid w:val="00A520C3"/>
    <w:rsid w:val="00A52523"/>
    <w:rsid w:val="00A53F91"/>
    <w:rsid w:val="00A549B7"/>
    <w:rsid w:val="00A55E8E"/>
    <w:rsid w:val="00A61C89"/>
    <w:rsid w:val="00A63284"/>
    <w:rsid w:val="00A63EAA"/>
    <w:rsid w:val="00A64EDE"/>
    <w:rsid w:val="00A65D67"/>
    <w:rsid w:val="00A765CB"/>
    <w:rsid w:val="00A83DB6"/>
    <w:rsid w:val="00A84B14"/>
    <w:rsid w:val="00A86040"/>
    <w:rsid w:val="00A86713"/>
    <w:rsid w:val="00A924AB"/>
    <w:rsid w:val="00A94CF6"/>
    <w:rsid w:val="00A95E84"/>
    <w:rsid w:val="00AA35A0"/>
    <w:rsid w:val="00AA40D4"/>
    <w:rsid w:val="00AA46DB"/>
    <w:rsid w:val="00AA5972"/>
    <w:rsid w:val="00AB2075"/>
    <w:rsid w:val="00AB2664"/>
    <w:rsid w:val="00AB286D"/>
    <w:rsid w:val="00AB36AC"/>
    <w:rsid w:val="00AB417D"/>
    <w:rsid w:val="00AB4564"/>
    <w:rsid w:val="00AB4612"/>
    <w:rsid w:val="00AB58C5"/>
    <w:rsid w:val="00AC3987"/>
    <w:rsid w:val="00AC3FD4"/>
    <w:rsid w:val="00AC476F"/>
    <w:rsid w:val="00AE0681"/>
    <w:rsid w:val="00AE1EAB"/>
    <w:rsid w:val="00AE46EF"/>
    <w:rsid w:val="00AE5322"/>
    <w:rsid w:val="00AE5A97"/>
    <w:rsid w:val="00AE6065"/>
    <w:rsid w:val="00AE6953"/>
    <w:rsid w:val="00AE6D7E"/>
    <w:rsid w:val="00AF1248"/>
    <w:rsid w:val="00AF350E"/>
    <w:rsid w:val="00AF3C48"/>
    <w:rsid w:val="00AF510D"/>
    <w:rsid w:val="00AF7F9E"/>
    <w:rsid w:val="00B0082A"/>
    <w:rsid w:val="00B01585"/>
    <w:rsid w:val="00B0319A"/>
    <w:rsid w:val="00B05D81"/>
    <w:rsid w:val="00B0714E"/>
    <w:rsid w:val="00B14E0C"/>
    <w:rsid w:val="00B2168B"/>
    <w:rsid w:val="00B2241F"/>
    <w:rsid w:val="00B25F09"/>
    <w:rsid w:val="00B309FB"/>
    <w:rsid w:val="00B32273"/>
    <w:rsid w:val="00B33840"/>
    <w:rsid w:val="00B35BDD"/>
    <w:rsid w:val="00B363B8"/>
    <w:rsid w:val="00B363E3"/>
    <w:rsid w:val="00B40196"/>
    <w:rsid w:val="00B43AB9"/>
    <w:rsid w:val="00B47687"/>
    <w:rsid w:val="00B50A4E"/>
    <w:rsid w:val="00B520FC"/>
    <w:rsid w:val="00B539F7"/>
    <w:rsid w:val="00B5601D"/>
    <w:rsid w:val="00B60075"/>
    <w:rsid w:val="00B62A18"/>
    <w:rsid w:val="00B6648F"/>
    <w:rsid w:val="00B702D6"/>
    <w:rsid w:val="00B77A37"/>
    <w:rsid w:val="00B80D3B"/>
    <w:rsid w:val="00B84E51"/>
    <w:rsid w:val="00B8564E"/>
    <w:rsid w:val="00B90AE2"/>
    <w:rsid w:val="00B92C8C"/>
    <w:rsid w:val="00B94BFB"/>
    <w:rsid w:val="00B97F41"/>
    <w:rsid w:val="00BA3A77"/>
    <w:rsid w:val="00BA48E6"/>
    <w:rsid w:val="00BA680C"/>
    <w:rsid w:val="00BA6E38"/>
    <w:rsid w:val="00BB368F"/>
    <w:rsid w:val="00BB385D"/>
    <w:rsid w:val="00BB424D"/>
    <w:rsid w:val="00BC7D60"/>
    <w:rsid w:val="00BD3414"/>
    <w:rsid w:val="00BE0DEB"/>
    <w:rsid w:val="00BE3D0F"/>
    <w:rsid w:val="00BE6502"/>
    <w:rsid w:val="00BF278E"/>
    <w:rsid w:val="00BF47E3"/>
    <w:rsid w:val="00C038A3"/>
    <w:rsid w:val="00C06438"/>
    <w:rsid w:val="00C07B4E"/>
    <w:rsid w:val="00C13B60"/>
    <w:rsid w:val="00C13E12"/>
    <w:rsid w:val="00C157A4"/>
    <w:rsid w:val="00C237D7"/>
    <w:rsid w:val="00C31333"/>
    <w:rsid w:val="00C31375"/>
    <w:rsid w:val="00C32BB9"/>
    <w:rsid w:val="00C35761"/>
    <w:rsid w:val="00C3596A"/>
    <w:rsid w:val="00C36FB6"/>
    <w:rsid w:val="00C4241A"/>
    <w:rsid w:val="00C42B50"/>
    <w:rsid w:val="00C4312F"/>
    <w:rsid w:val="00C46E42"/>
    <w:rsid w:val="00C50E6F"/>
    <w:rsid w:val="00C53925"/>
    <w:rsid w:val="00C5396C"/>
    <w:rsid w:val="00C54C7A"/>
    <w:rsid w:val="00C631EC"/>
    <w:rsid w:val="00C6359B"/>
    <w:rsid w:val="00C64212"/>
    <w:rsid w:val="00C721C3"/>
    <w:rsid w:val="00C73A4A"/>
    <w:rsid w:val="00C80C68"/>
    <w:rsid w:val="00CA0560"/>
    <w:rsid w:val="00CA4F36"/>
    <w:rsid w:val="00CA50C0"/>
    <w:rsid w:val="00CA6B86"/>
    <w:rsid w:val="00CA7407"/>
    <w:rsid w:val="00CB38C6"/>
    <w:rsid w:val="00CC0F37"/>
    <w:rsid w:val="00CC37AB"/>
    <w:rsid w:val="00CD2106"/>
    <w:rsid w:val="00CD2FFF"/>
    <w:rsid w:val="00CD32A1"/>
    <w:rsid w:val="00CD4E37"/>
    <w:rsid w:val="00CE2002"/>
    <w:rsid w:val="00CE2BAA"/>
    <w:rsid w:val="00CE33E6"/>
    <w:rsid w:val="00CE33F3"/>
    <w:rsid w:val="00CE70BE"/>
    <w:rsid w:val="00CF3E2E"/>
    <w:rsid w:val="00CF54DC"/>
    <w:rsid w:val="00D0167A"/>
    <w:rsid w:val="00D018C7"/>
    <w:rsid w:val="00D02CB0"/>
    <w:rsid w:val="00D0557E"/>
    <w:rsid w:val="00D05609"/>
    <w:rsid w:val="00D07DB9"/>
    <w:rsid w:val="00D10801"/>
    <w:rsid w:val="00D11AD3"/>
    <w:rsid w:val="00D126E6"/>
    <w:rsid w:val="00D13B73"/>
    <w:rsid w:val="00D13C8C"/>
    <w:rsid w:val="00D17E37"/>
    <w:rsid w:val="00D22DD3"/>
    <w:rsid w:val="00D23D30"/>
    <w:rsid w:val="00D248C8"/>
    <w:rsid w:val="00D24C7D"/>
    <w:rsid w:val="00D265A3"/>
    <w:rsid w:val="00D2797B"/>
    <w:rsid w:val="00D31FF7"/>
    <w:rsid w:val="00D3412D"/>
    <w:rsid w:val="00D3493E"/>
    <w:rsid w:val="00D34A6D"/>
    <w:rsid w:val="00D40824"/>
    <w:rsid w:val="00D41C01"/>
    <w:rsid w:val="00D43C2B"/>
    <w:rsid w:val="00D50454"/>
    <w:rsid w:val="00D521F2"/>
    <w:rsid w:val="00D52E09"/>
    <w:rsid w:val="00D57298"/>
    <w:rsid w:val="00D61CA4"/>
    <w:rsid w:val="00D84248"/>
    <w:rsid w:val="00D87876"/>
    <w:rsid w:val="00D91C54"/>
    <w:rsid w:val="00D92F5F"/>
    <w:rsid w:val="00D92FF6"/>
    <w:rsid w:val="00D95E0D"/>
    <w:rsid w:val="00DA5477"/>
    <w:rsid w:val="00DA584A"/>
    <w:rsid w:val="00DB2910"/>
    <w:rsid w:val="00DB2BD2"/>
    <w:rsid w:val="00DB4473"/>
    <w:rsid w:val="00DB4619"/>
    <w:rsid w:val="00DB46C6"/>
    <w:rsid w:val="00DB63AB"/>
    <w:rsid w:val="00DB681B"/>
    <w:rsid w:val="00DB77F0"/>
    <w:rsid w:val="00DC31C5"/>
    <w:rsid w:val="00DC4A0D"/>
    <w:rsid w:val="00DD0E8B"/>
    <w:rsid w:val="00DD11CD"/>
    <w:rsid w:val="00DE34DC"/>
    <w:rsid w:val="00DE4C54"/>
    <w:rsid w:val="00DE52D0"/>
    <w:rsid w:val="00DE78D1"/>
    <w:rsid w:val="00DF3AF9"/>
    <w:rsid w:val="00E002FB"/>
    <w:rsid w:val="00E024F4"/>
    <w:rsid w:val="00E060F1"/>
    <w:rsid w:val="00E0791B"/>
    <w:rsid w:val="00E109E6"/>
    <w:rsid w:val="00E13305"/>
    <w:rsid w:val="00E134EA"/>
    <w:rsid w:val="00E1445E"/>
    <w:rsid w:val="00E16AE7"/>
    <w:rsid w:val="00E204DD"/>
    <w:rsid w:val="00E21C0B"/>
    <w:rsid w:val="00E336C9"/>
    <w:rsid w:val="00E33FB3"/>
    <w:rsid w:val="00E35F20"/>
    <w:rsid w:val="00E4061F"/>
    <w:rsid w:val="00E40D2B"/>
    <w:rsid w:val="00E473EC"/>
    <w:rsid w:val="00E52954"/>
    <w:rsid w:val="00E629AA"/>
    <w:rsid w:val="00E73B93"/>
    <w:rsid w:val="00E7531C"/>
    <w:rsid w:val="00E7779A"/>
    <w:rsid w:val="00E77DC7"/>
    <w:rsid w:val="00E821C7"/>
    <w:rsid w:val="00E82909"/>
    <w:rsid w:val="00E864FA"/>
    <w:rsid w:val="00E929EF"/>
    <w:rsid w:val="00E934A4"/>
    <w:rsid w:val="00E953A5"/>
    <w:rsid w:val="00E95618"/>
    <w:rsid w:val="00EA163E"/>
    <w:rsid w:val="00EA3C81"/>
    <w:rsid w:val="00EB0362"/>
    <w:rsid w:val="00EB0708"/>
    <w:rsid w:val="00EB091D"/>
    <w:rsid w:val="00EB2850"/>
    <w:rsid w:val="00EB3DF4"/>
    <w:rsid w:val="00EB4C0B"/>
    <w:rsid w:val="00EC071A"/>
    <w:rsid w:val="00EC13AE"/>
    <w:rsid w:val="00EC3CF8"/>
    <w:rsid w:val="00EC5B52"/>
    <w:rsid w:val="00ED0027"/>
    <w:rsid w:val="00ED0A94"/>
    <w:rsid w:val="00ED5327"/>
    <w:rsid w:val="00EE0183"/>
    <w:rsid w:val="00EE0E32"/>
    <w:rsid w:val="00EE1BAF"/>
    <w:rsid w:val="00EE25EE"/>
    <w:rsid w:val="00EE59B2"/>
    <w:rsid w:val="00EE6A1E"/>
    <w:rsid w:val="00EE7D03"/>
    <w:rsid w:val="00EE7D0B"/>
    <w:rsid w:val="00EF158E"/>
    <w:rsid w:val="00EF1692"/>
    <w:rsid w:val="00F02E73"/>
    <w:rsid w:val="00F0644E"/>
    <w:rsid w:val="00F07008"/>
    <w:rsid w:val="00F07039"/>
    <w:rsid w:val="00F13EC6"/>
    <w:rsid w:val="00F14CB3"/>
    <w:rsid w:val="00F21441"/>
    <w:rsid w:val="00F2308A"/>
    <w:rsid w:val="00F248D0"/>
    <w:rsid w:val="00F24B9F"/>
    <w:rsid w:val="00F25575"/>
    <w:rsid w:val="00F27234"/>
    <w:rsid w:val="00F332E0"/>
    <w:rsid w:val="00F40694"/>
    <w:rsid w:val="00F40D74"/>
    <w:rsid w:val="00F437D3"/>
    <w:rsid w:val="00F45C21"/>
    <w:rsid w:val="00F679BE"/>
    <w:rsid w:val="00F773EC"/>
    <w:rsid w:val="00F80673"/>
    <w:rsid w:val="00F81A63"/>
    <w:rsid w:val="00F82183"/>
    <w:rsid w:val="00F8326F"/>
    <w:rsid w:val="00F836F0"/>
    <w:rsid w:val="00F868CA"/>
    <w:rsid w:val="00F90390"/>
    <w:rsid w:val="00F90B6F"/>
    <w:rsid w:val="00F93FEE"/>
    <w:rsid w:val="00F9416B"/>
    <w:rsid w:val="00F96A91"/>
    <w:rsid w:val="00FA461C"/>
    <w:rsid w:val="00FA4B28"/>
    <w:rsid w:val="00FB0B22"/>
    <w:rsid w:val="00FB25CD"/>
    <w:rsid w:val="00FB643D"/>
    <w:rsid w:val="00FC21ED"/>
    <w:rsid w:val="00FE21A9"/>
    <w:rsid w:val="00FE24C4"/>
    <w:rsid w:val="00FE605B"/>
    <w:rsid w:val="00FF391E"/>
    <w:rsid w:val="00FF47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041"/>
  </w:style>
  <w:style w:type="paragraph" w:styleId="1">
    <w:name w:val="heading 1"/>
    <w:basedOn w:val="a"/>
    <w:next w:val="a"/>
    <w:link w:val="10"/>
    <w:uiPriority w:val="99"/>
    <w:qFormat/>
    <w:rsid w:val="00707122"/>
    <w:pPr>
      <w:keepNext/>
      <w:numPr>
        <w:numId w:val="7"/>
      </w:numPr>
      <w:suppressAutoHyphens/>
      <w:spacing w:after="0" w:line="240" w:lineRule="auto"/>
      <w:outlineLvl w:val="0"/>
    </w:pPr>
    <w:rPr>
      <w:rFonts w:ascii="Times New Roman" w:eastAsia="Times New Roman" w:hAnsi="Times New Roman" w:cs="Times New Roman"/>
      <w:sz w:val="28"/>
      <w:szCs w:val="28"/>
      <w:lang w:eastAsia="ar-SA"/>
    </w:rPr>
  </w:style>
  <w:style w:type="paragraph" w:styleId="2">
    <w:name w:val="heading 2"/>
    <w:basedOn w:val="a"/>
    <w:next w:val="a"/>
    <w:link w:val="20"/>
    <w:uiPriority w:val="99"/>
    <w:qFormat/>
    <w:rsid w:val="00707122"/>
    <w:pPr>
      <w:keepNext/>
      <w:numPr>
        <w:ilvl w:val="1"/>
        <w:numId w:val="1"/>
      </w:numPr>
      <w:suppressAutoHyphens/>
      <w:spacing w:after="0" w:line="240" w:lineRule="auto"/>
      <w:jc w:val="center"/>
      <w:outlineLvl w:val="1"/>
    </w:pPr>
    <w:rPr>
      <w:rFonts w:ascii="Times New Roman" w:eastAsia="Times New Roman" w:hAnsi="Times New Roman" w:cs="Times New Roman"/>
      <w:sz w:val="28"/>
      <w:szCs w:val="28"/>
      <w:lang w:eastAsia="ar-SA"/>
    </w:rPr>
  </w:style>
  <w:style w:type="paragraph" w:styleId="3">
    <w:name w:val="heading 3"/>
    <w:basedOn w:val="a"/>
    <w:next w:val="a"/>
    <w:link w:val="30"/>
    <w:uiPriority w:val="99"/>
    <w:qFormat/>
    <w:rsid w:val="00707122"/>
    <w:pPr>
      <w:keepNext/>
      <w:numPr>
        <w:ilvl w:val="2"/>
        <w:numId w:val="1"/>
      </w:numPr>
      <w:suppressAutoHyphens/>
      <w:spacing w:after="0" w:line="240" w:lineRule="auto"/>
      <w:jc w:val="center"/>
      <w:outlineLvl w:val="2"/>
    </w:pPr>
    <w:rPr>
      <w:rFonts w:ascii="Times New Roman" w:eastAsia="Times New Roman" w:hAnsi="Times New Roman" w:cs="Times New Roman"/>
      <w:sz w:val="28"/>
      <w:szCs w:val="28"/>
      <w:lang w:eastAsia="ar-SA"/>
    </w:rPr>
  </w:style>
  <w:style w:type="paragraph" w:styleId="4">
    <w:name w:val="heading 4"/>
    <w:basedOn w:val="a"/>
    <w:next w:val="a"/>
    <w:link w:val="40"/>
    <w:uiPriority w:val="99"/>
    <w:qFormat/>
    <w:rsid w:val="00707122"/>
    <w:pPr>
      <w:keepNext/>
      <w:numPr>
        <w:ilvl w:val="3"/>
        <w:numId w:val="1"/>
      </w:numPr>
      <w:suppressAutoHyphens/>
      <w:spacing w:after="0" w:line="240" w:lineRule="auto"/>
      <w:jc w:val="both"/>
      <w:outlineLvl w:val="3"/>
    </w:pPr>
    <w:rPr>
      <w:rFonts w:ascii="Times New Roman" w:eastAsia="Times New Roman" w:hAnsi="Times New Roman" w:cs="Times New Roman"/>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5C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30AAB"/>
    <w:pPr>
      <w:ind w:left="720"/>
      <w:contextualSpacing/>
    </w:pPr>
  </w:style>
  <w:style w:type="paragraph" w:styleId="11">
    <w:name w:val="index 1"/>
    <w:basedOn w:val="a"/>
    <w:next w:val="a"/>
    <w:autoRedefine/>
    <w:uiPriority w:val="99"/>
    <w:semiHidden/>
    <w:unhideWhenUsed/>
    <w:rsid w:val="00FE605B"/>
    <w:pPr>
      <w:spacing w:after="0" w:line="240" w:lineRule="auto"/>
      <w:ind w:left="220" w:hanging="220"/>
    </w:pPr>
  </w:style>
  <w:style w:type="paragraph" w:styleId="a5">
    <w:name w:val="index heading"/>
    <w:basedOn w:val="a"/>
    <w:next w:val="11"/>
    <w:uiPriority w:val="99"/>
    <w:unhideWhenUsed/>
    <w:rsid w:val="00FE605B"/>
    <w:rPr>
      <w:rFonts w:asciiTheme="majorHAnsi" w:eastAsiaTheme="majorEastAsia" w:hAnsiTheme="majorHAnsi" w:cstheme="majorBidi"/>
      <w:b/>
      <w:bCs/>
    </w:rPr>
  </w:style>
  <w:style w:type="paragraph" w:customStyle="1" w:styleId="ConsNormal">
    <w:name w:val="ConsNormal"/>
    <w:rsid w:val="009D1469"/>
    <w:pPr>
      <w:widowControl w:val="0"/>
      <w:suppressAutoHyphens/>
      <w:autoSpaceDE w:val="0"/>
      <w:spacing w:after="0" w:line="240" w:lineRule="auto"/>
      <w:ind w:firstLine="720"/>
    </w:pPr>
    <w:rPr>
      <w:rFonts w:ascii="Arial" w:eastAsia="Times New Roman" w:hAnsi="Arial" w:cs="Wingdings"/>
      <w:kern w:val="1"/>
      <w:sz w:val="20"/>
      <w:szCs w:val="20"/>
      <w:lang w:eastAsia="ar-SA"/>
    </w:rPr>
  </w:style>
  <w:style w:type="paragraph" w:styleId="a6">
    <w:name w:val="Normal (Web)"/>
    <w:basedOn w:val="a"/>
    <w:rsid w:val="009D1469"/>
    <w:pPr>
      <w:suppressAutoHyphens/>
      <w:spacing w:before="100" w:after="119" w:line="240" w:lineRule="auto"/>
    </w:pPr>
    <w:rPr>
      <w:rFonts w:ascii="Times New Roman" w:eastAsia="Times New Roman" w:hAnsi="Times New Roman" w:cs="Times New Roman"/>
      <w:kern w:val="1"/>
      <w:sz w:val="24"/>
      <w:szCs w:val="24"/>
    </w:rPr>
  </w:style>
  <w:style w:type="character" w:customStyle="1" w:styleId="10">
    <w:name w:val="Заголовок 1 Знак"/>
    <w:basedOn w:val="a0"/>
    <w:link w:val="1"/>
    <w:uiPriority w:val="99"/>
    <w:rsid w:val="00707122"/>
    <w:rPr>
      <w:rFonts w:ascii="Times New Roman" w:eastAsia="Times New Roman" w:hAnsi="Times New Roman" w:cs="Times New Roman"/>
      <w:sz w:val="28"/>
      <w:szCs w:val="28"/>
      <w:lang w:eastAsia="ar-SA"/>
    </w:rPr>
  </w:style>
  <w:style w:type="character" w:customStyle="1" w:styleId="20">
    <w:name w:val="Заголовок 2 Знак"/>
    <w:basedOn w:val="a0"/>
    <w:link w:val="2"/>
    <w:uiPriority w:val="99"/>
    <w:rsid w:val="00707122"/>
    <w:rPr>
      <w:rFonts w:ascii="Times New Roman" w:eastAsia="Times New Roman" w:hAnsi="Times New Roman" w:cs="Times New Roman"/>
      <w:sz w:val="28"/>
      <w:szCs w:val="28"/>
      <w:lang w:eastAsia="ar-SA"/>
    </w:rPr>
  </w:style>
  <w:style w:type="character" w:customStyle="1" w:styleId="30">
    <w:name w:val="Заголовок 3 Знак"/>
    <w:basedOn w:val="a0"/>
    <w:link w:val="3"/>
    <w:uiPriority w:val="99"/>
    <w:rsid w:val="00707122"/>
    <w:rPr>
      <w:rFonts w:ascii="Times New Roman" w:eastAsia="Times New Roman" w:hAnsi="Times New Roman" w:cs="Times New Roman"/>
      <w:sz w:val="28"/>
      <w:szCs w:val="28"/>
      <w:lang w:eastAsia="ar-SA"/>
    </w:rPr>
  </w:style>
  <w:style w:type="character" w:customStyle="1" w:styleId="40">
    <w:name w:val="Заголовок 4 Знак"/>
    <w:basedOn w:val="a0"/>
    <w:link w:val="4"/>
    <w:uiPriority w:val="99"/>
    <w:rsid w:val="00707122"/>
    <w:rPr>
      <w:rFonts w:ascii="Times New Roman" w:eastAsia="Times New Roman" w:hAnsi="Times New Roman" w:cs="Times New Roman"/>
      <w:sz w:val="28"/>
      <w:szCs w:val="28"/>
      <w:lang w:eastAsia="ar-SA"/>
    </w:rPr>
  </w:style>
  <w:style w:type="numbering" w:customStyle="1" w:styleId="12">
    <w:name w:val="Нет списка1"/>
    <w:next w:val="a2"/>
    <w:uiPriority w:val="99"/>
    <w:semiHidden/>
    <w:unhideWhenUsed/>
    <w:rsid w:val="00707122"/>
  </w:style>
  <w:style w:type="character" w:customStyle="1" w:styleId="WW-Absatz-Standardschriftart1">
    <w:name w:val="WW-Absatz-Standardschriftart1"/>
    <w:uiPriority w:val="99"/>
    <w:rsid w:val="00707122"/>
  </w:style>
  <w:style w:type="character" w:customStyle="1" w:styleId="41">
    <w:name w:val="Основной шрифт абзаца4"/>
    <w:uiPriority w:val="99"/>
    <w:rsid w:val="00707122"/>
  </w:style>
  <w:style w:type="character" w:customStyle="1" w:styleId="Absatz-Standardschriftart">
    <w:name w:val="Absatz-Standardschriftart"/>
    <w:uiPriority w:val="99"/>
    <w:rsid w:val="00707122"/>
  </w:style>
  <w:style w:type="character" w:customStyle="1" w:styleId="WW-Absatz-Standardschriftart">
    <w:name w:val="WW-Absatz-Standardschriftart"/>
    <w:uiPriority w:val="99"/>
    <w:rsid w:val="00707122"/>
  </w:style>
  <w:style w:type="character" w:customStyle="1" w:styleId="31">
    <w:name w:val="Основной шрифт абзаца3"/>
    <w:uiPriority w:val="99"/>
    <w:rsid w:val="00707122"/>
  </w:style>
  <w:style w:type="character" w:customStyle="1" w:styleId="WW8Num1z0">
    <w:name w:val="WW8Num1z0"/>
    <w:uiPriority w:val="99"/>
    <w:rsid w:val="00707122"/>
    <w:rPr>
      <w:rFonts w:ascii="Symbol" w:eastAsia="Times New Roman" w:hAnsi="Symbol" w:cs="Symbol"/>
    </w:rPr>
  </w:style>
  <w:style w:type="character" w:customStyle="1" w:styleId="WW8Num1z1">
    <w:name w:val="WW8Num1z1"/>
    <w:uiPriority w:val="99"/>
    <w:rsid w:val="00707122"/>
    <w:rPr>
      <w:rFonts w:ascii="Courier New" w:hAnsi="Courier New" w:cs="Courier New"/>
    </w:rPr>
  </w:style>
  <w:style w:type="character" w:customStyle="1" w:styleId="WW8Num1z2">
    <w:name w:val="WW8Num1z2"/>
    <w:uiPriority w:val="99"/>
    <w:rsid w:val="00707122"/>
    <w:rPr>
      <w:rFonts w:ascii="Wingdings" w:hAnsi="Wingdings" w:cs="Wingdings"/>
    </w:rPr>
  </w:style>
  <w:style w:type="character" w:customStyle="1" w:styleId="WW8Num1z3">
    <w:name w:val="WW8Num1z3"/>
    <w:uiPriority w:val="99"/>
    <w:rsid w:val="00707122"/>
    <w:rPr>
      <w:rFonts w:ascii="Symbol" w:hAnsi="Symbol" w:cs="Symbol"/>
    </w:rPr>
  </w:style>
  <w:style w:type="character" w:customStyle="1" w:styleId="21">
    <w:name w:val="Основной шрифт абзаца2"/>
    <w:uiPriority w:val="99"/>
    <w:rsid w:val="00707122"/>
  </w:style>
  <w:style w:type="character" w:customStyle="1" w:styleId="a7">
    <w:name w:val="Символ сноски"/>
    <w:uiPriority w:val="99"/>
    <w:rsid w:val="00707122"/>
    <w:rPr>
      <w:vertAlign w:val="superscript"/>
    </w:rPr>
  </w:style>
  <w:style w:type="character" w:styleId="a8">
    <w:name w:val="page number"/>
    <w:uiPriority w:val="99"/>
    <w:rsid w:val="00707122"/>
  </w:style>
  <w:style w:type="character" w:customStyle="1" w:styleId="13">
    <w:name w:val="Основной шрифт абзаца1"/>
    <w:uiPriority w:val="99"/>
    <w:rsid w:val="00707122"/>
  </w:style>
  <w:style w:type="character" w:styleId="a9">
    <w:name w:val="Hyperlink"/>
    <w:uiPriority w:val="99"/>
    <w:rsid w:val="00707122"/>
    <w:rPr>
      <w:color w:val="000080"/>
      <w:u w:val="single"/>
    </w:rPr>
  </w:style>
  <w:style w:type="character" w:customStyle="1" w:styleId="aa">
    <w:name w:val="Символ нумерации"/>
    <w:uiPriority w:val="99"/>
    <w:rsid w:val="00707122"/>
  </w:style>
  <w:style w:type="character" w:customStyle="1" w:styleId="ab">
    <w:name w:val="Маркеры списка"/>
    <w:uiPriority w:val="99"/>
    <w:rsid w:val="00707122"/>
    <w:rPr>
      <w:rFonts w:ascii="OpenSymbol" w:eastAsia="Times New Roman" w:hAnsi="OpenSymbol" w:cs="OpenSymbol"/>
    </w:rPr>
  </w:style>
  <w:style w:type="paragraph" w:customStyle="1" w:styleId="ac">
    <w:name w:val="Заголовок"/>
    <w:basedOn w:val="a"/>
    <w:next w:val="ad"/>
    <w:uiPriority w:val="99"/>
    <w:rsid w:val="00707122"/>
    <w:pPr>
      <w:keepNext/>
      <w:suppressAutoHyphens/>
      <w:spacing w:before="240" w:after="120" w:line="240" w:lineRule="auto"/>
    </w:pPr>
    <w:rPr>
      <w:rFonts w:ascii="Arial" w:eastAsia="SimSun" w:hAnsi="Arial" w:cs="Arial"/>
      <w:sz w:val="28"/>
      <w:szCs w:val="28"/>
      <w:lang w:eastAsia="ar-SA"/>
    </w:rPr>
  </w:style>
  <w:style w:type="paragraph" w:styleId="ad">
    <w:name w:val="Body Text"/>
    <w:basedOn w:val="a"/>
    <w:link w:val="ae"/>
    <w:uiPriority w:val="99"/>
    <w:rsid w:val="00707122"/>
    <w:pPr>
      <w:suppressAutoHyphens/>
      <w:spacing w:after="120" w:line="240" w:lineRule="auto"/>
    </w:pPr>
    <w:rPr>
      <w:rFonts w:ascii="Times New Roman" w:eastAsia="Times New Roman" w:hAnsi="Times New Roman" w:cs="Times New Roman"/>
      <w:sz w:val="20"/>
      <w:szCs w:val="20"/>
      <w:lang w:eastAsia="ar-SA"/>
    </w:rPr>
  </w:style>
  <w:style w:type="character" w:customStyle="1" w:styleId="ae">
    <w:name w:val="Основной текст Знак"/>
    <w:basedOn w:val="a0"/>
    <w:link w:val="ad"/>
    <w:uiPriority w:val="99"/>
    <w:rsid w:val="00707122"/>
    <w:rPr>
      <w:rFonts w:ascii="Times New Roman" w:eastAsia="Times New Roman" w:hAnsi="Times New Roman" w:cs="Times New Roman"/>
      <w:sz w:val="20"/>
      <w:szCs w:val="20"/>
      <w:lang w:eastAsia="ar-SA"/>
    </w:rPr>
  </w:style>
  <w:style w:type="paragraph" w:styleId="af">
    <w:name w:val="List"/>
    <w:basedOn w:val="ad"/>
    <w:uiPriority w:val="99"/>
    <w:rsid w:val="00707122"/>
  </w:style>
  <w:style w:type="paragraph" w:customStyle="1" w:styleId="32">
    <w:name w:val="Название3"/>
    <w:basedOn w:val="a"/>
    <w:uiPriority w:val="99"/>
    <w:rsid w:val="00707122"/>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33">
    <w:name w:val="Указатель3"/>
    <w:basedOn w:val="a"/>
    <w:uiPriority w:val="99"/>
    <w:rsid w:val="00707122"/>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22">
    <w:name w:val="Название2"/>
    <w:basedOn w:val="a"/>
    <w:uiPriority w:val="99"/>
    <w:rsid w:val="00707122"/>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23">
    <w:name w:val="Указатель2"/>
    <w:basedOn w:val="a"/>
    <w:uiPriority w:val="99"/>
    <w:rsid w:val="00707122"/>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14">
    <w:name w:val="Название1"/>
    <w:basedOn w:val="a"/>
    <w:uiPriority w:val="99"/>
    <w:rsid w:val="00707122"/>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15">
    <w:name w:val="Указатель1"/>
    <w:basedOn w:val="a"/>
    <w:uiPriority w:val="99"/>
    <w:rsid w:val="00707122"/>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0">
    <w:name w:val="Знак Знак Знак"/>
    <w:basedOn w:val="a"/>
    <w:uiPriority w:val="99"/>
    <w:rsid w:val="00707122"/>
    <w:pPr>
      <w:suppressAutoHyphens/>
      <w:spacing w:after="160" w:line="240" w:lineRule="exact"/>
    </w:pPr>
    <w:rPr>
      <w:rFonts w:ascii="Verdana" w:eastAsia="Times New Roman" w:hAnsi="Verdana" w:cs="Verdana"/>
      <w:sz w:val="20"/>
      <w:szCs w:val="20"/>
      <w:lang w:val="en-US" w:eastAsia="ar-SA"/>
    </w:rPr>
  </w:style>
  <w:style w:type="paragraph" w:styleId="af1">
    <w:name w:val="Body Text Indent"/>
    <w:basedOn w:val="a"/>
    <w:link w:val="af2"/>
    <w:uiPriority w:val="99"/>
    <w:rsid w:val="00707122"/>
    <w:pPr>
      <w:suppressAutoHyphens/>
      <w:spacing w:after="120" w:line="240" w:lineRule="auto"/>
      <w:ind w:left="283"/>
    </w:pPr>
    <w:rPr>
      <w:rFonts w:ascii="Times New Roman" w:eastAsia="Times New Roman" w:hAnsi="Times New Roman" w:cs="Times New Roman"/>
      <w:sz w:val="20"/>
      <w:szCs w:val="20"/>
      <w:lang w:eastAsia="ar-SA"/>
    </w:rPr>
  </w:style>
  <w:style w:type="character" w:customStyle="1" w:styleId="af2">
    <w:name w:val="Основной текст с отступом Знак"/>
    <w:basedOn w:val="a0"/>
    <w:link w:val="af1"/>
    <w:uiPriority w:val="99"/>
    <w:rsid w:val="00707122"/>
    <w:rPr>
      <w:rFonts w:ascii="Times New Roman" w:eastAsia="Times New Roman" w:hAnsi="Times New Roman" w:cs="Times New Roman"/>
      <w:sz w:val="20"/>
      <w:szCs w:val="20"/>
      <w:lang w:eastAsia="ar-SA"/>
    </w:rPr>
  </w:style>
  <w:style w:type="paragraph" w:customStyle="1" w:styleId="210">
    <w:name w:val="Основной текст с отступом 21"/>
    <w:basedOn w:val="a"/>
    <w:uiPriority w:val="99"/>
    <w:rsid w:val="00707122"/>
    <w:pPr>
      <w:suppressAutoHyphens/>
      <w:autoSpaceDE w:val="0"/>
      <w:spacing w:after="0" w:line="240" w:lineRule="auto"/>
      <w:ind w:firstLine="539"/>
      <w:jc w:val="center"/>
    </w:pPr>
    <w:rPr>
      <w:rFonts w:ascii="Times New Roman" w:eastAsia="Times New Roman" w:hAnsi="Times New Roman" w:cs="Times New Roman"/>
      <w:b/>
      <w:bCs/>
      <w:sz w:val="24"/>
      <w:szCs w:val="24"/>
      <w:lang w:eastAsia="ar-SA"/>
    </w:rPr>
  </w:style>
  <w:style w:type="paragraph" w:styleId="af3">
    <w:name w:val="Balloon Text"/>
    <w:basedOn w:val="a"/>
    <w:link w:val="af4"/>
    <w:uiPriority w:val="99"/>
    <w:rsid w:val="00707122"/>
    <w:pPr>
      <w:suppressAutoHyphens/>
      <w:spacing w:after="0" w:line="240" w:lineRule="auto"/>
    </w:pPr>
    <w:rPr>
      <w:rFonts w:ascii="Tahoma" w:eastAsia="Times New Roman" w:hAnsi="Tahoma" w:cs="Tahoma"/>
      <w:sz w:val="16"/>
      <w:szCs w:val="16"/>
      <w:lang w:eastAsia="ar-SA"/>
    </w:rPr>
  </w:style>
  <w:style w:type="character" w:customStyle="1" w:styleId="af4">
    <w:name w:val="Текст выноски Знак"/>
    <w:basedOn w:val="a0"/>
    <w:link w:val="af3"/>
    <w:uiPriority w:val="99"/>
    <w:rsid w:val="00707122"/>
    <w:rPr>
      <w:rFonts w:ascii="Tahoma" w:eastAsia="Times New Roman" w:hAnsi="Tahoma" w:cs="Tahoma"/>
      <w:sz w:val="16"/>
      <w:szCs w:val="16"/>
      <w:lang w:eastAsia="ar-SA"/>
    </w:rPr>
  </w:style>
  <w:style w:type="paragraph" w:customStyle="1" w:styleId="ConsPlusCell">
    <w:name w:val="ConsPlusCell"/>
    <w:uiPriority w:val="99"/>
    <w:rsid w:val="00707122"/>
    <w:pPr>
      <w:suppressAutoHyphens/>
      <w:autoSpaceDE w:val="0"/>
      <w:spacing w:after="0" w:line="240" w:lineRule="auto"/>
    </w:pPr>
    <w:rPr>
      <w:rFonts w:ascii="Arial" w:eastAsia="Times New Roman" w:hAnsi="Arial" w:cs="Arial"/>
      <w:sz w:val="20"/>
      <w:szCs w:val="20"/>
      <w:lang w:eastAsia="ar-SA"/>
    </w:rPr>
  </w:style>
  <w:style w:type="paragraph" w:customStyle="1" w:styleId="ConsPlusNonformat">
    <w:name w:val="ConsPlusNonformat"/>
    <w:uiPriority w:val="99"/>
    <w:rsid w:val="00707122"/>
    <w:pPr>
      <w:suppressAutoHyphens/>
      <w:autoSpaceDE w:val="0"/>
      <w:spacing w:after="0" w:line="240" w:lineRule="auto"/>
    </w:pPr>
    <w:rPr>
      <w:rFonts w:ascii="Courier New" w:eastAsia="Times New Roman" w:hAnsi="Courier New" w:cs="Courier New"/>
      <w:sz w:val="20"/>
      <w:szCs w:val="20"/>
      <w:lang w:eastAsia="ar-SA"/>
    </w:rPr>
  </w:style>
  <w:style w:type="paragraph" w:styleId="af5">
    <w:name w:val="footnote text"/>
    <w:basedOn w:val="a"/>
    <w:link w:val="af6"/>
    <w:uiPriority w:val="99"/>
    <w:rsid w:val="00707122"/>
    <w:pPr>
      <w:suppressAutoHyphens/>
      <w:spacing w:after="0" w:line="240" w:lineRule="auto"/>
    </w:pPr>
    <w:rPr>
      <w:rFonts w:ascii="Times New Roman" w:eastAsia="Times New Roman" w:hAnsi="Times New Roman" w:cs="Times New Roman"/>
      <w:sz w:val="20"/>
      <w:szCs w:val="20"/>
      <w:lang w:eastAsia="ar-SA"/>
    </w:rPr>
  </w:style>
  <w:style w:type="character" w:customStyle="1" w:styleId="af6">
    <w:name w:val="Текст сноски Знак"/>
    <w:basedOn w:val="a0"/>
    <w:link w:val="af5"/>
    <w:uiPriority w:val="99"/>
    <w:rsid w:val="00707122"/>
    <w:rPr>
      <w:rFonts w:ascii="Times New Roman" w:eastAsia="Times New Roman" w:hAnsi="Times New Roman" w:cs="Times New Roman"/>
      <w:sz w:val="20"/>
      <w:szCs w:val="20"/>
      <w:lang w:eastAsia="ar-SA"/>
    </w:rPr>
  </w:style>
  <w:style w:type="paragraph" w:styleId="af7">
    <w:name w:val="footer"/>
    <w:basedOn w:val="a"/>
    <w:link w:val="af8"/>
    <w:uiPriority w:val="99"/>
    <w:rsid w:val="00707122"/>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f8">
    <w:name w:val="Нижний колонтитул Знак"/>
    <w:basedOn w:val="a0"/>
    <w:link w:val="af7"/>
    <w:uiPriority w:val="99"/>
    <w:rsid w:val="00707122"/>
    <w:rPr>
      <w:rFonts w:ascii="Times New Roman" w:eastAsia="Times New Roman" w:hAnsi="Times New Roman" w:cs="Times New Roman"/>
      <w:sz w:val="20"/>
      <w:szCs w:val="20"/>
      <w:lang w:eastAsia="ar-SA"/>
    </w:rPr>
  </w:style>
  <w:style w:type="paragraph" w:styleId="af9">
    <w:name w:val="header"/>
    <w:basedOn w:val="a"/>
    <w:link w:val="afa"/>
    <w:uiPriority w:val="99"/>
    <w:rsid w:val="00707122"/>
    <w:pPr>
      <w:tabs>
        <w:tab w:val="center" w:pos="4153"/>
        <w:tab w:val="right" w:pos="8306"/>
      </w:tabs>
      <w:suppressAutoHyphens/>
      <w:spacing w:after="0" w:line="240" w:lineRule="auto"/>
    </w:pPr>
    <w:rPr>
      <w:rFonts w:ascii="Times New Roman" w:eastAsia="Times New Roman" w:hAnsi="Times New Roman" w:cs="Times New Roman"/>
      <w:sz w:val="24"/>
      <w:szCs w:val="24"/>
      <w:lang w:eastAsia="ar-SA"/>
    </w:rPr>
  </w:style>
  <w:style w:type="character" w:customStyle="1" w:styleId="afa">
    <w:name w:val="Верхний колонтитул Знак"/>
    <w:basedOn w:val="a0"/>
    <w:link w:val="af9"/>
    <w:uiPriority w:val="99"/>
    <w:rsid w:val="00707122"/>
    <w:rPr>
      <w:rFonts w:ascii="Times New Roman" w:eastAsia="Times New Roman" w:hAnsi="Times New Roman" w:cs="Times New Roman"/>
      <w:sz w:val="24"/>
      <w:szCs w:val="24"/>
      <w:lang w:eastAsia="ar-SA"/>
    </w:rPr>
  </w:style>
  <w:style w:type="paragraph" w:customStyle="1" w:styleId="afb">
    <w:name w:val="Содержимое таблицы"/>
    <w:basedOn w:val="a"/>
    <w:uiPriority w:val="99"/>
    <w:rsid w:val="00707122"/>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c">
    <w:name w:val="Заголовок таблицы"/>
    <w:basedOn w:val="afb"/>
    <w:uiPriority w:val="99"/>
    <w:rsid w:val="00707122"/>
    <w:pPr>
      <w:jc w:val="center"/>
    </w:pPr>
    <w:rPr>
      <w:b/>
      <w:bCs/>
    </w:rPr>
  </w:style>
  <w:style w:type="paragraph" w:customStyle="1" w:styleId="afd">
    <w:name w:val="Содержимое врезки"/>
    <w:basedOn w:val="ad"/>
    <w:uiPriority w:val="99"/>
    <w:rsid w:val="00707122"/>
  </w:style>
  <w:style w:type="paragraph" w:customStyle="1" w:styleId="310">
    <w:name w:val="Основной текст с отступом 31"/>
    <w:basedOn w:val="a"/>
    <w:uiPriority w:val="99"/>
    <w:rsid w:val="00707122"/>
    <w:pPr>
      <w:suppressAutoHyphens/>
      <w:spacing w:after="0" w:line="240" w:lineRule="auto"/>
      <w:ind w:firstLine="720"/>
      <w:jc w:val="both"/>
    </w:pPr>
    <w:rPr>
      <w:rFonts w:ascii="Times New Roman" w:eastAsia="Times New Roman" w:hAnsi="Times New Roman" w:cs="Times New Roman"/>
      <w:sz w:val="28"/>
      <w:szCs w:val="28"/>
      <w:lang w:eastAsia="ar-SA"/>
    </w:rPr>
  </w:style>
  <w:style w:type="paragraph" w:customStyle="1" w:styleId="140">
    <w:name w:val="Обычный + 14 пт"/>
    <w:basedOn w:val="310"/>
    <w:uiPriority w:val="99"/>
    <w:rsid w:val="00707122"/>
    <w:pPr>
      <w:spacing w:line="300" w:lineRule="atLeast"/>
    </w:pPr>
  </w:style>
  <w:style w:type="character" w:customStyle="1" w:styleId="16">
    <w:name w:val="Знак примечания1"/>
    <w:uiPriority w:val="99"/>
    <w:rsid w:val="00707122"/>
    <w:rPr>
      <w:sz w:val="16"/>
      <w:szCs w:val="16"/>
    </w:rPr>
  </w:style>
  <w:style w:type="paragraph" w:customStyle="1" w:styleId="17">
    <w:name w:val="Схема документа1"/>
    <w:basedOn w:val="a"/>
    <w:uiPriority w:val="99"/>
    <w:rsid w:val="00707122"/>
    <w:pPr>
      <w:shd w:val="clear" w:color="auto" w:fill="000080"/>
      <w:suppressAutoHyphens/>
      <w:spacing w:after="0" w:line="240" w:lineRule="auto"/>
    </w:pPr>
    <w:rPr>
      <w:rFonts w:ascii="Tahoma" w:eastAsia="Times New Roman" w:hAnsi="Tahoma" w:cs="Tahoma"/>
      <w:sz w:val="24"/>
      <w:szCs w:val="24"/>
      <w:lang w:eastAsia="ar-SA"/>
    </w:rPr>
  </w:style>
  <w:style w:type="paragraph" w:customStyle="1" w:styleId="211">
    <w:name w:val="Основной текст 21"/>
    <w:basedOn w:val="a"/>
    <w:uiPriority w:val="99"/>
    <w:rsid w:val="00707122"/>
    <w:pPr>
      <w:suppressAutoHyphens/>
      <w:spacing w:after="0" w:line="240" w:lineRule="auto"/>
    </w:pPr>
    <w:rPr>
      <w:rFonts w:ascii="Times New Roman" w:eastAsia="Times New Roman" w:hAnsi="Times New Roman" w:cs="Times New Roman"/>
      <w:sz w:val="28"/>
      <w:szCs w:val="28"/>
      <w:lang w:eastAsia="ar-SA"/>
    </w:rPr>
  </w:style>
  <w:style w:type="paragraph" w:customStyle="1" w:styleId="18">
    <w:name w:val="Текст примечания1"/>
    <w:basedOn w:val="a"/>
    <w:uiPriority w:val="99"/>
    <w:rsid w:val="00707122"/>
    <w:pPr>
      <w:suppressAutoHyphens/>
      <w:spacing w:after="0" w:line="240" w:lineRule="auto"/>
    </w:pPr>
    <w:rPr>
      <w:rFonts w:ascii="Times New Roman" w:eastAsia="Times New Roman" w:hAnsi="Times New Roman" w:cs="Times New Roman"/>
      <w:sz w:val="20"/>
      <w:szCs w:val="20"/>
      <w:lang w:eastAsia="ar-SA"/>
    </w:rPr>
  </w:style>
  <w:style w:type="paragraph" w:styleId="afe">
    <w:name w:val="annotation text"/>
    <w:basedOn w:val="a"/>
    <w:link w:val="aff"/>
    <w:uiPriority w:val="99"/>
    <w:semiHidden/>
    <w:rsid w:val="00707122"/>
    <w:pPr>
      <w:suppressAutoHyphens/>
      <w:spacing w:after="0" w:line="240" w:lineRule="auto"/>
    </w:pPr>
    <w:rPr>
      <w:rFonts w:ascii="Times New Roman" w:eastAsia="Times New Roman" w:hAnsi="Times New Roman" w:cs="Times New Roman"/>
      <w:sz w:val="20"/>
      <w:szCs w:val="20"/>
      <w:lang w:eastAsia="ar-SA"/>
    </w:rPr>
  </w:style>
  <w:style w:type="character" w:customStyle="1" w:styleId="aff">
    <w:name w:val="Текст примечания Знак"/>
    <w:basedOn w:val="a0"/>
    <w:link w:val="afe"/>
    <w:uiPriority w:val="99"/>
    <w:semiHidden/>
    <w:rsid w:val="00707122"/>
    <w:rPr>
      <w:rFonts w:ascii="Times New Roman" w:eastAsia="Times New Roman" w:hAnsi="Times New Roman" w:cs="Times New Roman"/>
      <w:sz w:val="20"/>
      <w:szCs w:val="20"/>
      <w:lang w:eastAsia="ar-SA"/>
    </w:rPr>
  </w:style>
  <w:style w:type="paragraph" w:styleId="aff0">
    <w:name w:val="annotation subject"/>
    <w:basedOn w:val="18"/>
    <w:next w:val="18"/>
    <w:link w:val="aff1"/>
    <w:uiPriority w:val="99"/>
    <w:rsid w:val="00707122"/>
    <w:rPr>
      <w:b/>
      <w:bCs/>
    </w:rPr>
  </w:style>
  <w:style w:type="character" w:customStyle="1" w:styleId="aff1">
    <w:name w:val="Тема примечания Знак"/>
    <w:basedOn w:val="aff"/>
    <w:link w:val="aff0"/>
    <w:uiPriority w:val="99"/>
    <w:rsid w:val="00707122"/>
    <w:rPr>
      <w:rFonts w:ascii="Times New Roman" w:eastAsia="Times New Roman" w:hAnsi="Times New Roman" w:cs="Times New Roman"/>
      <w:b/>
      <w:bCs/>
      <w:sz w:val="20"/>
      <w:szCs w:val="20"/>
      <w:lang w:eastAsia="ar-SA"/>
    </w:rPr>
  </w:style>
  <w:style w:type="paragraph" w:styleId="19">
    <w:name w:val="toc 1"/>
    <w:basedOn w:val="a"/>
    <w:next w:val="a"/>
    <w:autoRedefine/>
    <w:uiPriority w:val="99"/>
    <w:semiHidden/>
    <w:rsid w:val="00707122"/>
    <w:pPr>
      <w:suppressAutoHyphens/>
      <w:spacing w:after="0" w:line="240" w:lineRule="auto"/>
    </w:pPr>
    <w:rPr>
      <w:rFonts w:ascii="Times New Roman" w:eastAsia="Times New Roman" w:hAnsi="Times New Roman" w:cs="Times New Roman"/>
      <w:sz w:val="20"/>
      <w:szCs w:val="20"/>
      <w:lang w:eastAsia="ar-SA"/>
    </w:rPr>
  </w:style>
  <w:style w:type="paragraph" w:styleId="24">
    <w:name w:val="toc 2"/>
    <w:basedOn w:val="a"/>
    <w:next w:val="a"/>
    <w:autoRedefine/>
    <w:uiPriority w:val="99"/>
    <w:semiHidden/>
    <w:rsid w:val="00707122"/>
    <w:pPr>
      <w:suppressAutoHyphens/>
      <w:spacing w:after="0" w:line="240" w:lineRule="auto"/>
      <w:ind w:left="200"/>
    </w:pPr>
    <w:rPr>
      <w:rFonts w:ascii="Times New Roman" w:eastAsia="Times New Roman" w:hAnsi="Times New Roman" w:cs="Times New Roman"/>
      <w:sz w:val="20"/>
      <w:szCs w:val="20"/>
      <w:lang w:eastAsia="ar-SA"/>
    </w:rPr>
  </w:style>
  <w:style w:type="character" w:styleId="aff2">
    <w:name w:val="footnote reference"/>
    <w:uiPriority w:val="99"/>
    <w:semiHidden/>
    <w:rsid w:val="00707122"/>
    <w:rPr>
      <w:vertAlign w:val="superscript"/>
    </w:rPr>
  </w:style>
  <w:style w:type="numbering" w:customStyle="1" w:styleId="25">
    <w:name w:val="Нет списка2"/>
    <w:next w:val="a2"/>
    <w:uiPriority w:val="99"/>
    <w:semiHidden/>
    <w:unhideWhenUsed/>
    <w:rsid w:val="00D265A3"/>
  </w:style>
  <w:style w:type="numbering" w:customStyle="1" w:styleId="34">
    <w:name w:val="Нет списка3"/>
    <w:next w:val="a2"/>
    <w:uiPriority w:val="99"/>
    <w:semiHidden/>
    <w:unhideWhenUsed/>
    <w:rsid w:val="002D0049"/>
  </w:style>
  <w:style w:type="table" w:customStyle="1" w:styleId="1a">
    <w:name w:val="Сетка таблицы1"/>
    <w:basedOn w:val="a1"/>
    <w:next w:val="a3"/>
    <w:uiPriority w:val="59"/>
    <w:rsid w:val="002D004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No Spacing"/>
    <w:uiPriority w:val="1"/>
    <w:qFormat/>
    <w:rsid w:val="00684AA2"/>
    <w:pPr>
      <w:spacing w:after="0" w:line="240" w:lineRule="auto"/>
    </w:pPr>
  </w:style>
  <w:style w:type="paragraph" w:customStyle="1" w:styleId="aff4">
    <w:name w:val="Знак"/>
    <w:basedOn w:val="a"/>
    <w:rsid w:val="0015415D"/>
    <w:pPr>
      <w:spacing w:before="100" w:beforeAutospacing="1" w:after="100" w:afterAutospacing="1" w:line="240" w:lineRule="auto"/>
      <w:jc w:val="both"/>
    </w:pPr>
    <w:rPr>
      <w:rFonts w:ascii="Tahoma" w:eastAsia="Times New Roman" w:hAnsi="Tahoma" w:cs="Times New Roman"/>
      <w:sz w:val="20"/>
      <w:szCs w:val="20"/>
      <w:lang w:val="en-US"/>
    </w:rPr>
  </w:style>
  <w:style w:type="table" w:customStyle="1" w:styleId="26">
    <w:name w:val="Сетка таблицы2"/>
    <w:basedOn w:val="a1"/>
    <w:next w:val="a3"/>
    <w:rsid w:val="00303FB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662059">
      <w:bodyDiv w:val="1"/>
      <w:marLeft w:val="0"/>
      <w:marRight w:val="0"/>
      <w:marTop w:val="0"/>
      <w:marBottom w:val="0"/>
      <w:divBdr>
        <w:top w:val="none" w:sz="0" w:space="0" w:color="auto"/>
        <w:left w:val="none" w:sz="0" w:space="0" w:color="auto"/>
        <w:bottom w:val="none" w:sz="0" w:space="0" w:color="auto"/>
        <w:right w:val="none" w:sz="0" w:space="0" w:color="auto"/>
      </w:divBdr>
    </w:div>
    <w:div w:id="1169056338">
      <w:bodyDiv w:val="1"/>
      <w:marLeft w:val="0"/>
      <w:marRight w:val="0"/>
      <w:marTop w:val="0"/>
      <w:marBottom w:val="0"/>
      <w:divBdr>
        <w:top w:val="none" w:sz="0" w:space="0" w:color="auto"/>
        <w:left w:val="none" w:sz="0" w:space="0" w:color="auto"/>
        <w:bottom w:val="none" w:sz="0" w:space="0" w:color="auto"/>
        <w:right w:val="none" w:sz="0" w:space="0" w:color="auto"/>
      </w:divBdr>
    </w:div>
    <w:div w:id="1200631619">
      <w:bodyDiv w:val="1"/>
      <w:marLeft w:val="0"/>
      <w:marRight w:val="0"/>
      <w:marTop w:val="0"/>
      <w:marBottom w:val="0"/>
      <w:divBdr>
        <w:top w:val="none" w:sz="0" w:space="0" w:color="auto"/>
        <w:left w:val="none" w:sz="0" w:space="0" w:color="auto"/>
        <w:bottom w:val="none" w:sz="0" w:space="0" w:color="auto"/>
        <w:right w:val="none" w:sz="0" w:space="0" w:color="auto"/>
      </w:divBdr>
    </w:div>
    <w:div w:id="1329476862">
      <w:bodyDiv w:val="1"/>
      <w:marLeft w:val="0"/>
      <w:marRight w:val="0"/>
      <w:marTop w:val="0"/>
      <w:marBottom w:val="0"/>
      <w:divBdr>
        <w:top w:val="none" w:sz="0" w:space="0" w:color="auto"/>
        <w:left w:val="none" w:sz="0" w:space="0" w:color="auto"/>
        <w:bottom w:val="none" w:sz="0" w:space="0" w:color="auto"/>
        <w:right w:val="none" w:sz="0" w:space="0" w:color="auto"/>
      </w:divBdr>
    </w:div>
    <w:div w:id="1344212024">
      <w:bodyDiv w:val="1"/>
      <w:marLeft w:val="0"/>
      <w:marRight w:val="0"/>
      <w:marTop w:val="0"/>
      <w:marBottom w:val="0"/>
      <w:divBdr>
        <w:top w:val="none" w:sz="0" w:space="0" w:color="auto"/>
        <w:left w:val="none" w:sz="0" w:space="0" w:color="auto"/>
        <w:bottom w:val="none" w:sz="0" w:space="0" w:color="auto"/>
        <w:right w:val="none" w:sz="0" w:space="0" w:color="auto"/>
      </w:divBdr>
    </w:div>
    <w:div w:id="1569881415">
      <w:bodyDiv w:val="1"/>
      <w:marLeft w:val="0"/>
      <w:marRight w:val="0"/>
      <w:marTop w:val="0"/>
      <w:marBottom w:val="0"/>
      <w:divBdr>
        <w:top w:val="none" w:sz="0" w:space="0" w:color="auto"/>
        <w:left w:val="none" w:sz="0" w:space="0" w:color="auto"/>
        <w:bottom w:val="none" w:sz="0" w:space="0" w:color="auto"/>
        <w:right w:val="none" w:sz="0" w:space="0" w:color="auto"/>
      </w:divBdr>
    </w:div>
    <w:div w:id="1626348711">
      <w:bodyDiv w:val="1"/>
      <w:marLeft w:val="0"/>
      <w:marRight w:val="0"/>
      <w:marTop w:val="0"/>
      <w:marBottom w:val="0"/>
      <w:divBdr>
        <w:top w:val="none" w:sz="0" w:space="0" w:color="auto"/>
        <w:left w:val="none" w:sz="0" w:space="0" w:color="auto"/>
        <w:bottom w:val="none" w:sz="0" w:space="0" w:color="auto"/>
        <w:right w:val="none" w:sz="0" w:space="0" w:color="auto"/>
      </w:divBdr>
    </w:div>
    <w:div w:id="183201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8497C-9842-4C2D-B0BE-B678BA547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3746</TotalTime>
  <Pages>1</Pages>
  <Words>3611</Words>
  <Characters>20588</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1</cp:lastModifiedBy>
  <cp:revision>98</cp:revision>
  <cp:lastPrinted>2015-04-03T10:53:00Z</cp:lastPrinted>
  <dcterms:created xsi:type="dcterms:W3CDTF">2013-05-16T13:17:00Z</dcterms:created>
  <dcterms:modified xsi:type="dcterms:W3CDTF">2015-05-22T11:45:00Z</dcterms:modified>
</cp:coreProperties>
</file>